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938E7" w14:textId="77777777" w:rsidR="00E56E32" w:rsidRPr="00E56E32" w:rsidRDefault="00E56E32" w:rsidP="00E56E32">
      <w:pPr>
        <w:pBdr>
          <w:bottom w:val="single" w:sz="4" w:space="1" w:color="auto"/>
        </w:pBdr>
        <w:tabs>
          <w:tab w:val="center" w:pos="4536"/>
        </w:tabs>
        <w:spacing w:line="360" w:lineRule="auto"/>
        <w:jc w:val="center"/>
        <w:rPr>
          <w:rFonts w:ascii="Arial" w:hAnsi="Arial"/>
          <w:sz w:val="36"/>
          <w:szCs w:val="36"/>
        </w:rPr>
      </w:pPr>
      <w:bookmarkStart w:id="0" w:name="_Hlk50799645"/>
      <w:bookmarkStart w:id="1" w:name="_Hlk54096522"/>
      <w:r w:rsidRPr="00E56E32">
        <w:rPr>
          <w:rFonts w:ascii="Arial" w:hAnsi="Arial" w:cs="Arial"/>
          <w:b/>
          <w:sz w:val="36"/>
          <w:szCs w:val="36"/>
        </w:rPr>
        <w:t>Statutární město Děčín</w:t>
      </w:r>
      <w:r w:rsidRPr="00E56E32">
        <w:rPr>
          <w:rFonts w:ascii="Arial" w:hAnsi="Arial" w:cs="Arial"/>
          <w:b/>
          <w:sz w:val="36"/>
          <w:szCs w:val="36"/>
        </w:rPr>
        <w:cr/>
        <w:t>Mírové náměstí 1175/5, 405 38 Děčín IV - Podmokly</w:t>
      </w:r>
    </w:p>
    <w:p w14:paraId="7B27D188" w14:textId="68157363" w:rsidR="00E56E32" w:rsidRDefault="00E56E32" w:rsidP="00D840B5">
      <w:pPr>
        <w:jc w:val="center"/>
        <w:rPr>
          <w:rFonts w:ascii="Arial" w:hAnsi="Arial"/>
        </w:rPr>
      </w:pPr>
    </w:p>
    <w:p w14:paraId="19F883FE" w14:textId="77777777" w:rsidR="00E56E32" w:rsidRDefault="00E56E32" w:rsidP="00D840B5">
      <w:pPr>
        <w:jc w:val="center"/>
        <w:rPr>
          <w:rFonts w:ascii="Arial" w:hAnsi="Arial"/>
        </w:rPr>
      </w:pPr>
    </w:p>
    <w:p w14:paraId="788E5BF9" w14:textId="77777777" w:rsidR="00D840B5" w:rsidRDefault="00D840B5" w:rsidP="00D840B5">
      <w:pPr>
        <w:jc w:val="center"/>
        <w:rPr>
          <w:rFonts w:ascii="Arial" w:hAnsi="Arial"/>
        </w:rPr>
      </w:pPr>
    </w:p>
    <w:p w14:paraId="086B5985" w14:textId="77777777" w:rsidR="00D840B5" w:rsidRDefault="00D840B5" w:rsidP="006C59E2">
      <w:pPr>
        <w:pStyle w:val="Nadpis2"/>
        <w:numPr>
          <w:ilvl w:val="0"/>
          <w:numId w:val="0"/>
        </w:numPr>
        <w:jc w:val="center"/>
        <w:rPr>
          <w:rFonts w:ascii="Arial Black" w:hAnsi="Arial Black"/>
          <w:b w:val="0"/>
          <w:caps w:val="0"/>
          <w:sz w:val="48"/>
        </w:rPr>
      </w:pPr>
      <w:r>
        <w:rPr>
          <w:rFonts w:ascii="Arial Black" w:hAnsi="Arial Black"/>
          <w:b w:val="0"/>
          <w:caps w:val="0"/>
          <w:sz w:val="48"/>
        </w:rPr>
        <w:t>TECHNICKÁ ZPRÁVA</w:t>
      </w:r>
    </w:p>
    <w:p w14:paraId="1955F2C0" w14:textId="77777777" w:rsidR="00D840B5" w:rsidRDefault="00D840B5" w:rsidP="00D840B5">
      <w:pPr>
        <w:tabs>
          <w:tab w:val="center" w:pos="4536"/>
        </w:tabs>
        <w:jc w:val="center"/>
        <w:rPr>
          <w:rFonts w:ascii="Arial" w:hAnsi="Arial"/>
        </w:rPr>
      </w:pPr>
    </w:p>
    <w:p w14:paraId="114E6268" w14:textId="77777777" w:rsidR="00D840B5" w:rsidRDefault="00D840B5" w:rsidP="00D840B5">
      <w:pPr>
        <w:tabs>
          <w:tab w:val="center" w:pos="4536"/>
        </w:tabs>
        <w:jc w:val="center"/>
        <w:rPr>
          <w:rFonts w:ascii="Arial" w:hAnsi="Arial"/>
        </w:rPr>
      </w:pPr>
    </w:p>
    <w:p w14:paraId="0721DB2B" w14:textId="77777777" w:rsidR="00D840B5" w:rsidRDefault="00D840B5" w:rsidP="00D840B5">
      <w:pPr>
        <w:tabs>
          <w:tab w:val="center" w:pos="4536"/>
        </w:tabs>
        <w:jc w:val="center"/>
        <w:rPr>
          <w:rFonts w:ascii="Arial" w:hAnsi="Arial"/>
        </w:rPr>
      </w:pPr>
    </w:p>
    <w:p w14:paraId="38E1BA9E" w14:textId="77777777" w:rsidR="00D840B5" w:rsidRDefault="00D840B5" w:rsidP="00D840B5">
      <w:pPr>
        <w:tabs>
          <w:tab w:val="center" w:pos="4536"/>
        </w:tabs>
        <w:jc w:val="center"/>
        <w:rPr>
          <w:rFonts w:ascii="Arial" w:hAnsi="Arial"/>
        </w:rPr>
      </w:pPr>
    </w:p>
    <w:p w14:paraId="46C10981" w14:textId="77777777" w:rsidR="00D840B5" w:rsidRDefault="00D840B5" w:rsidP="00D840B5">
      <w:pPr>
        <w:tabs>
          <w:tab w:val="center" w:pos="4536"/>
        </w:tabs>
        <w:jc w:val="center"/>
        <w:rPr>
          <w:rFonts w:ascii="Arial" w:hAnsi="Arial"/>
        </w:rPr>
      </w:pPr>
    </w:p>
    <w:p w14:paraId="02D389BC" w14:textId="77777777" w:rsidR="00D840B5" w:rsidRDefault="00D840B5" w:rsidP="00D840B5">
      <w:pPr>
        <w:tabs>
          <w:tab w:val="center" w:pos="4536"/>
        </w:tabs>
        <w:jc w:val="center"/>
        <w:rPr>
          <w:rFonts w:ascii="Arial" w:hAnsi="Arial"/>
        </w:rPr>
      </w:pPr>
    </w:p>
    <w:p w14:paraId="0857974A" w14:textId="77777777" w:rsidR="00D840B5" w:rsidRDefault="00D840B5" w:rsidP="00D840B5">
      <w:pPr>
        <w:tabs>
          <w:tab w:val="center" w:pos="4536"/>
        </w:tabs>
        <w:jc w:val="center"/>
        <w:rPr>
          <w:rFonts w:ascii="Arial" w:hAnsi="Arial"/>
        </w:rPr>
      </w:pPr>
    </w:p>
    <w:p w14:paraId="2353A8E2" w14:textId="77777777" w:rsidR="00D840B5" w:rsidRDefault="00D840B5" w:rsidP="00D840B5">
      <w:pPr>
        <w:tabs>
          <w:tab w:val="center" w:pos="4536"/>
        </w:tabs>
        <w:jc w:val="center"/>
        <w:rPr>
          <w:rFonts w:ascii="Arial" w:hAnsi="Arial"/>
        </w:rPr>
      </w:pPr>
    </w:p>
    <w:bookmarkEnd w:id="0"/>
    <w:bookmarkEnd w:id="1"/>
    <w:p w14:paraId="020FDEAE" w14:textId="42E97BDF" w:rsidR="00D840B5" w:rsidRDefault="00E56E32" w:rsidP="00C87F94">
      <w:pPr>
        <w:pStyle w:val="Zkladntext"/>
        <w:spacing w:line="360" w:lineRule="auto"/>
        <w:jc w:val="center"/>
        <w:rPr>
          <w:rFonts w:cs="Arial"/>
          <w:b/>
          <w:spacing w:val="0"/>
          <w:sz w:val="32"/>
          <w:szCs w:val="32"/>
        </w:rPr>
      </w:pPr>
      <w:r w:rsidRPr="00E56E32">
        <w:rPr>
          <w:rFonts w:cs="Arial"/>
          <w:b/>
          <w:spacing w:val="0"/>
          <w:sz w:val="40"/>
          <w:szCs w:val="40"/>
        </w:rPr>
        <w:t xml:space="preserve">Infrastruktura základních škol </w:t>
      </w:r>
      <w:r w:rsidRPr="00E56E32">
        <w:rPr>
          <w:rFonts w:cs="Arial"/>
          <w:b/>
          <w:spacing w:val="0"/>
          <w:sz w:val="32"/>
          <w:szCs w:val="32"/>
        </w:rPr>
        <w:cr/>
      </w:r>
      <w:r w:rsidR="001E2463" w:rsidRPr="001E2463">
        <w:rPr>
          <w:rFonts w:cs="Arial"/>
          <w:b/>
          <w:spacing w:val="0"/>
          <w:sz w:val="40"/>
          <w:szCs w:val="40"/>
        </w:rPr>
        <w:t>Základní škola Děčín II, Kamenická 1145</w:t>
      </w:r>
      <w:r w:rsidRPr="001E2463">
        <w:rPr>
          <w:rFonts w:cs="Arial"/>
          <w:b/>
          <w:spacing w:val="0"/>
          <w:sz w:val="40"/>
          <w:szCs w:val="40"/>
        </w:rPr>
        <w:cr/>
      </w:r>
    </w:p>
    <w:p w14:paraId="33F94C0A" w14:textId="632E01ED" w:rsidR="00C87F94" w:rsidRDefault="00C87F94" w:rsidP="00C87F94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</w:p>
    <w:p w14:paraId="770CD1C9" w14:textId="77777777" w:rsidR="00C87F94" w:rsidRDefault="00C87F94" w:rsidP="00C87F94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</w:p>
    <w:p w14:paraId="31F12C6C" w14:textId="77777777" w:rsidR="00D840B5" w:rsidRPr="002C6ED2" w:rsidRDefault="00D840B5" w:rsidP="00D840B5">
      <w:pPr>
        <w:pStyle w:val="Zkladntext"/>
        <w:jc w:val="center"/>
        <w:rPr>
          <w:b/>
          <w:caps/>
          <w:sz w:val="24"/>
          <w:szCs w:val="24"/>
        </w:rPr>
      </w:pPr>
    </w:p>
    <w:p w14:paraId="0A29DBCD" w14:textId="1AFB9A38" w:rsidR="00C87F94" w:rsidRDefault="00D840B5" w:rsidP="00D840B5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D 1. 4.– </w:t>
      </w:r>
      <w:proofErr w:type="gramStart"/>
      <w:r w:rsidR="001E2463">
        <w:rPr>
          <w:b/>
          <w:caps/>
          <w:sz w:val="40"/>
          <w:szCs w:val="40"/>
        </w:rPr>
        <w:t>chlazení ,</w:t>
      </w:r>
      <w:proofErr w:type="gramEnd"/>
      <w:r w:rsidR="001E2463">
        <w:rPr>
          <w:b/>
          <w:caps/>
          <w:sz w:val="40"/>
          <w:szCs w:val="40"/>
        </w:rPr>
        <w:t xml:space="preserve"> </w:t>
      </w:r>
      <w:r w:rsidR="00C87F94">
        <w:rPr>
          <w:b/>
          <w:caps/>
          <w:sz w:val="40"/>
          <w:szCs w:val="40"/>
        </w:rPr>
        <w:t>vzduchotechnika a</w:t>
      </w:r>
    </w:p>
    <w:p w14:paraId="0C41EC6D" w14:textId="02E1F6C2" w:rsidR="00D840B5" w:rsidRDefault="00D840B5" w:rsidP="00D840B5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zdravotně technické instal</w:t>
      </w:r>
      <w:r w:rsidR="002C11CF">
        <w:rPr>
          <w:b/>
          <w:caps/>
          <w:sz w:val="40"/>
          <w:szCs w:val="40"/>
        </w:rPr>
        <w:t>a</w:t>
      </w:r>
      <w:r>
        <w:rPr>
          <w:b/>
          <w:caps/>
          <w:sz w:val="40"/>
          <w:szCs w:val="40"/>
        </w:rPr>
        <w:t>ce</w:t>
      </w:r>
    </w:p>
    <w:p w14:paraId="5817C61F" w14:textId="77777777" w:rsidR="00D840B5" w:rsidRDefault="00D840B5" w:rsidP="00D840B5">
      <w:pPr>
        <w:pStyle w:val="Zkladntext"/>
        <w:jc w:val="center"/>
        <w:rPr>
          <w:b/>
          <w:caps/>
          <w:sz w:val="48"/>
        </w:rPr>
      </w:pPr>
    </w:p>
    <w:p w14:paraId="231879C4" w14:textId="77777777" w:rsidR="00D840B5" w:rsidRDefault="00D840B5" w:rsidP="00D840B5">
      <w:pPr>
        <w:pStyle w:val="Zkladntext"/>
        <w:rPr>
          <w:sz w:val="32"/>
        </w:rPr>
      </w:pPr>
    </w:p>
    <w:p w14:paraId="1B9EC407" w14:textId="77777777" w:rsidR="00D840B5" w:rsidRDefault="00D840B5" w:rsidP="00D840B5">
      <w:pPr>
        <w:pStyle w:val="Zkladntext"/>
        <w:rPr>
          <w:sz w:val="32"/>
        </w:rPr>
      </w:pPr>
    </w:p>
    <w:p w14:paraId="34D30D32" w14:textId="77777777" w:rsidR="00D840B5" w:rsidRDefault="00D840B5" w:rsidP="00D840B5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1FAE0A09" w14:textId="77777777" w:rsidR="00D840B5" w:rsidRDefault="00D840B5" w:rsidP="00D840B5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72C3D10F" w14:textId="41D9136A" w:rsidR="00D840B5" w:rsidRDefault="00D840B5" w:rsidP="00D840B5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3FCAAC0A" w14:textId="77777777" w:rsidR="00C87F94" w:rsidRDefault="00C87F94" w:rsidP="00D840B5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5D382BD3" w14:textId="77777777" w:rsidR="00D840B5" w:rsidRDefault="00D840B5" w:rsidP="00D840B5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14:paraId="4EF635C3" w14:textId="77777777" w:rsidR="00D840B5" w:rsidRDefault="00D840B5" w:rsidP="00D840B5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56795A32" w14:textId="6F8D9446" w:rsidR="00D840B5" w:rsidRDefault="00D840B5" w:rsidP="00D840B5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</w:t>
      </w:r>
      <w:r w:rsidR="00E56E32">
        <w:rPr>
          <w:rFonts w:ascii="Arial" w:hAnsi="Arial"/>
          <w:b/>
          <w:sz w:val="22"/>
        </w:rPr>
        <w:t xml:space="preserve">3087 </w:t>
      </w:r>
      <w:r>
        <w:rPr>
          <w:rFonts w:ascii="Arial" w:hAnsi="Arial"/>
          <w:b/>
          <w:sz w:val="22"/>
        </w:rPr>
        <w:t>- 2</w:t>
      </w:r>
      <w:r w:rsidR="000A4142">
        <w:rPr>
          <w:rFonts w:ascii="Arial" w:hAnsi="Arial"/>
          <w:b/>
          <w:sz w:val="22"/>
        </w:rPr>
        <w:t>2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088620A3" w14:textId="77777777" w:rsidR="00D840B5" w:rsidRDefault="00D840B5" w:rsidP="00D840B5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1C9EB2FB" w14:textId="1AC0D637" w:rsidR="00D840B5" w:rsidRDefault="00D840B5" w:rsidP="00D840B5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 w:rsidR="00E56E32">
        <w:rPr>
          <w:rFonts w:ascii="Arial" w:hAnsi="Arial"/>
          <w:b/>
          <w:sz w:val="22"/>
        </w:rPr>
        <w:t xml:space="preserve">červen </w:t>
      </w:r>
      <w:r>
        <w:rPr>
          <w:rFonts w:ascii="Arial" w:hAnsi="Arial"/>
          <w:b/>
          <w:sz w:val="22"/>
        </w:rPr>
        <w:t>202</w:t>
      </w:r>
      <w:r w:rsidR="000A4142">
        <w:rPr>
          <w:rFonts w:ascii="Arial" w:hAnsi="Arial"/>
          <w:b/>
          <w:sz w:val="22"/>
        </w:rPr>
        <w:t>2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0F450FA4" w14:textId="77777777" w:rsidR="00D840B5" w:rsidRDefault="00D840B5" w:rsidP="00D840B5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6775D2DA" w14:textId="6BD0DE8C" w:rsidR="00D840B5" w:rsidRDefault="00D840B5" w:rsidP="00D840B5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 w:rsidR="000A4142">
        <w:rPr>
          <w:rFonts w:ascii="Arial" w:hAnsi="Arial"/>
          <w:b/>
          <w:sz w:val="22"/>
        </w:rPr>
        <w:t>DPS</w:t>
      </w:r>
    </w:p>
    <w:p w14:paraId="7DF6A413" w14:textId="77777777" w:rsidR="00F123AF" w:rsidRDefault="00F123AF" w:rsidP="00B3794E">
      <w:pPr>
        <w:tabs>
          <w:tab w:val="left" w:pos="-720"/>
          <w:tab w:val="left" w:pos="567"/>
          <w:tab w:val="left" w:pos="1560"/>
          <w:tab w:val="left" w:pos="1985"/>
        </w:tabs>
        <w:spacing w:line="360" w:lineRule="auto"/>
        <w:rPr>
          <w:rFonts w:ascii="Arial Black" w:hAnsi="Arial Black"/>
        </w:rPr>
      </w:pPr>
      <w:r>
        <w:rPr>
          <w:rFonts w:ascii="Arial Black" w:hAnsi="Arial Black"/>
          <w:sz w:val="29"/>
        </w:rPr>
        <w:lastRenderedPageBreak/>
        <w:t>TECHNICKÁ DOKUMENTACE</w:t>
      </w:r>
    </w:p>
    <w:p w14:paraId="7A01744B" w14:textId="77777777" w:rsidR="003E3D1B" w:rsidRDefault="00F123AF" w:rsidP="00B3794E">
      <w:pPr>
        <w:tabs>
          <w:tab w:val="left" w:pos="-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14:paraId="24D76A24" w14:textId="77777777" w:rsidR="00F123AF" w:rsidRDefault="003E3D1B" w:rsidP="00291E4F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F123AF">
        <w:rPr>
          <w:rFonts w:ascii="Arial" w:hAnsi="Arial"/>
          <w:b/>
        </w:rPr>
        <w:t>A. TEXTOVÁ  ČÁST</w:t>
      </w:r>
    </w:p>
    <w:p w14:paraId="770FBB85" w14:textId="77777777" w:rsidR="00F123AF" w:rsidRDefault="00F55480" w:rsidP="00291E4F">
      <w:pPr>
        <w:tabs>
          <w:tab w:val="left" w:pos="-720"/>
        </w:tabs>
        <w:spacing w:line="480" w:lineRule="auto"/>
        <w:ind w:left="198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  <w:r w:rsidR="003E3D1B" w:rsidRPr="0095538C">
        <w:rPr>
          <w:rFonts w:ascii="Arial" w:hAnsi="Arial"/>
          <w:sz w:val="20"/>
        </w:rPr>
        <w:t xml:space="preserve">1. </w:t>
      </w:r>
      <w:r w:rsidR="00F123AF" w:rsidRPr="0095538C">
        <w:rPr>
          <w:rFonts w:ascii="Arial" w:hAnsi="Arial"/>
          <w:sz w:val="20"/>
        </w:rPr>
        <w:t>Technická zpráva</w:t>
      </w:r>
    </w:p>
    <w:p w14:paraId="3199D25B" w14:textId="77777777" w:rsidR="0093407F" w:rsidRPr="0095538C" w:rsidRDefault="0093407F" w:rsidP="00291E4F">
      <w:pPr>
        <w:tabs>
          <w:tab w:val="left" w:pos="-720"/>
        </w:tabs>
        <w:spacing w:line="480" w:lineRule="auto"/>
        <w:ind w:left="1980"/>
        <w:jc w:val="both"/>
        <w:rPr>
          <w:rFonts w:ascii="Arial" w:hAnsi="Arial"/>
          <w:sz w:val="20"/>
        </w:rPr>
      </w:pPr>
    </w:p>
    <w:p w14:paraId="7527BC68" w14:textId="77777777" w:rsidR="00F123AF" w:rsidRDefault="00F123AF" w:rsidP="00291E4F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14:paraId="6B9A93C6" w14:textId="500DA970" w:rsidR="008E4315" w:rsidRDefault="008E4315" w:rsidP="0075284D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Učebna </w:t>
      </w:r>
      <w:proofErr w:type="gramStart"/>
      <w:r>
        <w:rPr>
          <w:rFonts w:ascii="Arial" w:hAnsi="Arial"/>
          <w:sz w:val="20"/>
        </w:rPr>
        <w:t>IT  -</w:t>
      </w:r>
      <w:proofErr w:type="gramEnd"/>
      <w:r>
        <w:rPr>
          <w:rFonts w:ascii="Arial" w:hAnsi="Arial"/>
          <w:sz w:val="20"/>
        </w:rPr>
        <w:t xml:space="preserve"> chlazení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P3087 0</w:t>
      </w:r>
      <w:r w:rsidR="002877BF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 xml:space="preserve"> – 22</w:t>
      </w:r>
    </w:p>
    <w:p w14:paraId="711E36E1" w14:textId="6127E675" w:rsidR="008E4315" w:rsidRPr="008E4315" w:rsidRDefault="008E4315" w:rsidP="008E4315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Učebna </w:t>
      </w:r>
      <w:proofErr w:type="gramStart"/>
      <w:r>
        <w:rPr>
          <w:rFonts w:ascii="Arial" w:hAnsi="Arial"/>
          <w:sz w:val="20"/>
        </w:rPr>
        <w:t>IT  -</w:t>
      </w:r>
      <w:proofErr w:type="gramEnd"/>
      <w:r>
        <w:rPr>
          <w:rFonts w:ascii="Arial" w:hAnsi="Arial"/>
          <w:sz w:val="20"/>
        </w:rPr>
        <w:t xml:space="preserve"> vzduchotechnika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P3087 0</w:t>
      </w:r>
      <w:r w:rsidR="002877BF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1 - 22</w:t>
      </w:r>
    </w:p>
    <w:p w14:paraId="64052662" w14:textId="7B6BDCD8" w:rsidR="00C87F94" w:rsidRDefault="00C87F94" w:rsidP="0075284D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WC </w:t>
      </w:r>
      <w:proofErr w:type="gramStart"/>
      <w:r>
        <w:rPr>
          <w:rFonts w:ascii="Arial" w:hAnsi="Arial"/>
          <w:sz w:val="20"/>
        </w:rPr>
        <w:t>Invalidů - vzduchotechnika</w:t>
      </w:r>
      <w:proofErr w:type="gramEnd"/>
      <w:r w:rsidRPr="00C87F9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P3087 0</w:t>
      </w:r>
      <w:r w:rsidR="002877BF">
        <w:rPr>
          <w:rFonts w:ascii="Arial" w:hAnsi="Arial"/>
          <w:sz w:val="20"/>
        </w:rPr>
        <w:t>12</w:t>
      </w:r>
      <w:r>
        <w:rPr>
          <w:rFonts w:ascii="Arial" w:hAnsi="Arial"/>
          <w:sz w:val="20"/>
        </w:rPr>
        <w:t xml:space="preserve"> - 22</w:t>
      </w:r>
    </w:p>
    <w:p w14:paraId="2B50F99C" w14:textId="4E3A7352" w:rsidR="0075284D" w:rsidRDefault="00C87F94" w:rsidP="0075284D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</w:t>
      </w:r>
      <w:r w:rsidR="00E56E32">
        <w:rPr>
          <w:rFonts w:ascii="Arial" w:hAnsi="Arial"/>
          <w:sz w:val="20"/>
        </w:rPr>
        <w:t>čebna</w:t>
      </w:r>
      <w:r w:rsidR="0075284D">
        <w:rPr>
          <w:rFonts w:ascii="Arial" w:hAnsi="Arial"/>
          <w:sz w:val="20"/>
        </w:rPr>
        <w:t xml:space="preserve"> </w:t>
      </w:r>
      <w:r w:rsidR="008E4315">
        <w:rPr>
          <w:rFonts w:ascii="Arial" w:hAnsi="Arial"/>
          <w:sz w:val="20"/>
        </w:rPr>
        <w:t>IT</w:t>
      </w:r>
      <w:r w:rsidR="0075284D">
        <w:rPr>
          <w:rFonts w:ascii="Arial" w:hAnsi="Arial"/>
          <w:sz w:val="20"/>
        </w:rPr>
        <w:t>– vodovod</w:t>
      </w:r>
      <w:r w:rsidR="0075284D">
        <w:rPr>
          <w:rFonts w:ascii="Arial" w:hAnsi="Arial"/>
          <w:sz w:val="20"/>
        </w:rPr>
        <w:tab/>
      </w:r>
      <w:r w:rsidR="0075284D">
        <w:rPr>
          <w:rFonts w:ascii="Arial" w:hAnsi="Arial"/>
          <w:sz w:val="20"/>
        </w:rPr>
        <w:tab/>
      </w:r>
      <w:r w:rsidR="000A4142">
        <w:rPr>
          <w:rFonts w:ascii="Arial" w:hAnsi="Arial"/>
          <w:sz w:val="20"/>
        </w:rPr>
        <w:tab/>
      </w:r>
      <w:bookmarkStart w:id="2" w:name="_Hlk106516072"/>
      <w:r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 xml:space="preserve">P3087 </w:t>
      </w:r>
      <w:proofErr w:type="gramStart"/>
      <w:r w:rsidR="00E56E32">
        <w:rPr>
          <w:rFonts w:ascii="Arial" w:hAnsi="Arial"/>
          <w:sz w:val="20"/>
        </w:rPr>
        <w:t>0</w:t>
      </w:r>
      <w:r w:rsidR="002877BF">
        <w:rPr>
          <w:rFonts w:ascii="Arial" w:hAnsi="Arial"/>
          <w:sz w:val="20"/>
        </w:rPr>
        <w:t>13</w:t>
      </w:r>
      <w:r w:rsidR="00E56E32">
        <w:rPr>
          <w:rFonts w:ascii="Arial" w:hAnsi="Arial"/>
          <w:sz w:val="20"/>
        </w:rPr>
        <w:t xml:space="preserve"> - 22</w:t>
      </w:r>
      <w:bookmarkEnd w:id="2"/>
      <w:proofErr w:type="gramEnd"/>
    </w:p>
    <w:p w14:paraId="34FC71CA" w14:textId="699C33B5" w:rsidR="00E56E32" w:rsidRDefault="00C87F94" w:rsidP="00E56E32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WC Invalidů </w:t>
      </w:r>
      <w:r w:rsidR="00E56E32">
        <w:rPr>
          <w:rFonts w:ascii="Arial" w:hAnsi="Arial"/>
          <w:sz w:val="20"/>
        </w:rPr>
        <w:t>– vodovod</w:t>
      </w:r>
      <w:r w:rsidR="00E56E32"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ab/>
        <w:t xml:space="preserve">P3087 </w:t>
      </w:r>
      <w:proofErr w:type="gramStart"/>
      <w:r w:rsidR="00E56E32">
        <w:rPr>
          <w:rFonts w:ascii="Arial" w:hAnsi="Arial"/>
          <w:sz w:val="20"/>
        </w:rPr>
        <w:t>0</w:t>
      </w:r>
      <w:r w:rsidR="002877BF">
        <w:rPr>
          <w:rFonts w:ascii="Arial" w:hAnsi="Arial"/>
          <w:sz w:val="20"/>
        </w:rPr>
        <w:t>14</w:t>
      </w:r>
      <w:r w:rsidR="00E56E32">
        <w:rPr>
          <w:rFonts w:ascii="Arial" w:hAnsi="Arial"/>
          <w:sz w:val="20"/>
        </w:rPr>
        <w:t xml:space="preserve"> - 22</w:t>
      </w:r>
      <w:proofErr w:type="gramEnd"/>
    </w:p>
    <w:p w14:paraId="53F8EF78" w14:textId="651657F6" w:rsidR="00E56E32" w:rsidRDefault="00CB2C39" w:rsidP="00E56E32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Učebna </w:t>
      </w:r>
      <w:r w:rsidR="008E4315">
        <w:rPr>
          <w:rFonts w:ascii="Arial" w:hAnsi="Arial"/>
          <w:sz w:val="20"/>
        </w:rPr>
        <w:t>IT</w:t>
      </w:r>
      <w:r>
        <w:rPr>
          <w:rFonts w:ascii="Arial" w:hAnsi="Arial"/>
          <w:sz w:val="20"/>
        </w:rPr>
        <w:t xml:space="preserve"> </w:t>
      </w:r>
      <w:r w:rsidR="00E56E32">
        <w:rPr>
          <w:rFonts w:ascii="Arial" w:hAnsi="Arial"/>
          <w:sz w:val="20"/>
        </w:rPr>
        <w:t>– kanalizace</w:t>
      </w:r>
      <w:r w:rsidR="00E56E32"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 xml:space="preserve">P3087 </w:t>
      </w:r>
      <w:proofErr w:type="gramStart"/>
      <w:r w:rsidR="00E56E32">
        <w:rPr>
          <w:rFonts w:ascii="Arial" w:hAnsi="Arial"/>
          <w:sz w:val="20"/>
        </w:rPr>
        <w:t>0</w:t>
      </w:r>
      <w:r w:rsidR="002877BF">
        <w:rPr>
          <w:rFonts w:ascii="Arial" w:hAnsi="Arial"/>
          <w:sz w:val="20"/>
        </w:rPr>
        <w:t xml:space="preserve">15 </w:t>
      </w:r>
      <w:r w:rsidR="00E56E32">
        <w:rPr>
          <w:rFonts w:ascii="Arial" w:hAnsi="Arial"/>
          <w:sz w:val="20"/>
        </w:rPr>
        <w:t>- 22</w:t>
      </w:r>
      <w:proofErr w:type="gramEnd"/>
    </w:p>
    <w:p w14:paraId="1007B2B4" w14:textId="1A70666E" w:rsidR="00E56E32" w:rsidRDefault="00CB2C39" w:rsidP="00E56E32">
      <w:pPr>
        <w:numPr>
          <w:ilvl w:val="0"/>
          <w:numId w:val="1"/>
        </w:numPr>
        <w:tabs>
          <w:tab w:val="left" w:pos="-720"/>
          <w:tab w:val="num" w:pos="2520"/>
        </w:tabs>
        <w:spacing w:line="480" w:lineRule="auto"/>
        <w:ind w:left="720" w:firstLine="14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WC Invalidů </w:t>
      </w:r>
      <w:r w:rsidR="00E56E32">
        <w:rPr>
          <w:rFonts w:ascii="Arial" w:hAnsi="Arial"/>
          <w:sz w:val="20"/>
        </w:rPr>
        <w:t>– kanalizace</w:t>
      </w:r>
      <w:r w:rsidR="00E56E32"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ab/>
      </w:r>
      <w:r w:rsidR="00E56E32">
        <w:rPr>
          <w:rFonts w:ascii="Arial" w:hAnsi="Arial"/>
          <w:sz w:val="20"/>
        </w:rPr>
        <w:tab/>
        <w:t xml:space="preserve">P3087 </w:t>
      </w:r>
      <w:proofErr w:type="gramStart"/>
      <w:r w:rsidR="00E56E32">
        <w:rPr>
          <w:rFonts w:ascii="Arial" w:hAnsi="Arial"/>
          <w:sz w:val="20"/>
        </w:rPr>
        <w:t>0</w:t>
      </w:r>
      <w:r w:rsidR="002877BF">
        <w:rPr>
          <w:rFonts w:ascii="Arial" w:hAnsi="Arial"/>
          <w:sz w:val="20"/>
        </w:rPr>
        <w:t>16</w:t>
      </w:r>
      <w:r w:rsidR="00E56E32">
        <w:rPr>
          <w:rFonts w:ascii="Arial" w:hAnsi="Arial"/>
          <w:sz w:val="20"/>
        </w:rPr>
        <w:t xml:space="preserve"> - 22</w:t>
      </w:r>
      <w:proofErr w:type="gramEnd"/>
    </w:p>
    <w:p w14:paraId="6EF54FE8" w14:textId="77777777" w:rsidR="00D2597F" w:rsidRPr="00FE35F1" w:rsidRDefault="00D2597F" w:rsidP="00D2597F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</w:p>
    <w:p w14:paraId="54076520" w14:textId="77777777" w:rsidR="00F123AF" w:rsidRPr="00AD1E19" w:rsidRDefault="00DA3B94" w:rsidP="00AD1E19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4"/>
          <w:position w:val="1"/>
          <w:sz w:val="32"/>
        </w:rPr>
      </w:pPr>
      <w:r>
        <w:rPr>
          <w:rFonts w:ascii="Arial" w:hAnsi="Arial"/>
          <w:sz w:val="20"/>
        </w:rPr>
        <w:br w:type="page"/>
      </w:r>
      <w:r w:rsidR="00F123AF" w:rsidRPr="00AD1E19">
        <w:rPr>
          <w:rFonts w:ascii="Arial Black" w:hAnsi="Arial Black"/>
          <w:b/>
          <w:spacing w:val="4"/>
          <w:position w:val="1"/>
          <w:sz w:val="32"/>
        </w:rPr>
        <w:lastRenderedPageBreak/>
        <w:t>TECHNICKÁ ZPRÁVA</w:t>
      </w:r>
    </w:p>
    <w:p w14:paraId="3ABF618E" w14:textId="77777777" w:rsidR="000100C7" w:rsidRPr="00AD1E19" w:rsidRDefault="000100C7" w:rsidP="00AD1E19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4"/>
          <w:position w:val="1"/>
          <w:sz w:val="18"/>
          <w:szCs w:val="18"/>
        </w:rPr>
      </w:pPr>
    </w:p>
    <w:p w14:paraId="5B0E51C3" w14:textId="77777777" w:rsidR="00DB5BDF" w:rsidRPr="00AD1E19" w:rsidRDefault="00DB5BDF" w:rsidP="00AD1E19">
      <w:pPr>
        <w:pStyle w:val="Nadpis2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4"/>
          <w:position w:val="1"/>
          <w:sz w:val="24"/>
          <w:szCs w:val="24"/>
        </w:rPr>
      </w:pPr>
      <w:r w:rsidRPr="00AD1E19">
        <w:rPr>
          <w:rFonts w:cs="Arial"/>
          <w:spacing w:val="4"/>
          <w:position w:val="1"/>
          <w:sz w:val="24"/>
          <w:szCs w:val="24"/>
        </w:rPr>
        <w:t>ÚVOD</w:t>
      </w:r>
    </w:p>
    <w:p w14:paraId="4F638320" w14:textId="77777777" w:rsidR="00DB5BDF" w:rsidRPr="00AD1E19" w:rsidRDefault="00DB5BDF" w:rsidP="00AD1E19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  <w:position w:val="1"/>
          <w:sz w:val="18"/>
          <w:szCs w:val="18"/>
        </w:rPr>
      </w:pPr>
    </w:p>
    <w:p w14:paraId="37AA41EF" w14:textId="20D3463D" w:rsidR="00F9440D" w:rsidRDefault="00DB5BDF" w:rsidP="00CB2C39">
      <w:pPr>
        <w:pStyle w:val="Zkladntext"/>
        <w:spacing w:line="276" w:lineRule="auto"/>
        <w:ind w:firstLine="708"/>
        <w:rPr>
          <w:spacing w:val="4"/>
          <w:sz w:val="18"/>
          <w:szCs w:val="18"/>
        </w:rPr>
      </w:pPr>
      <w:r w:rsidRPr="00CB2C39">
        <w:rPr>
          <w:rFonts w:cs="Arial"/>
          <w:spacing w:val="4"/>
          <w:sz w:val="18"/>
          <w:szCs w:val="18"/>
        </w:rPr>
        <w:tab/>
      </w:r>
      <w:r w:rsidR="0061731E" w:rsidRPr="00CB2C39">
        <w:rPr>
          <w:spacing w:val="4"/>
          <w:sz w:val="18"/>
          <w:szCs w:val="18"/>
        </w:rPr>
        <w:t>Projekt</w:t>
      </w:r>
      <w:r w:rsidR="000A4142" w:rsidRPr="00CB2C39">
        <w:rPr>
          <w:spacing w:val="4"/>
          <w:sz w:val="18"/>
          <w:szCs w:val="18"/>
        </w:rPr>
        <w:t>ová dokumentace</w:t>
      </w:r>
      <w:r w:rsidR="001B4BDD" w:rsidRPr="00CB2C39">
        <w:rPr>
          <w:spacing w:val="4"/>
          <w:sz w:val="18"/>
          <w:szCs w:val="18"/>
        </w:rPr>
        <w:t xml:space="preserve"> </w:t>
      </w:r>
      <w:r w:rsidR="0061731E" w:rsidRPr="00CB2C39">
        <w:rPr>
          <w:spacing w:val="4"/>
          <w:sz w:val="18"/>
          <w:szCs w:val="18"/>
        </w:rPr>
        <w:t xml:space="preserve">řeší </w:t>
      </w:r>
      <w:r w:rsidR="00E56E32" w:rsidRPr="00CB2C39">
        <w:rPr>
          <w:spacing w:val="4"/>
          <w:sz w:val="18"/>
          <w:szCs w:val="18"/>
        </w:rPr>
        <w:t xml:space="preserve">vnitřní </w:t>
      </w:r>
      <w:r w:rsidR="00587FB4" w:rsidRPr="00CB2C39">
        <w:rPr>
          <w:spacing w:val="4"/>
          <w:sz w:val="18"/>
          <w:szCs w:val="18"/>
        </w:rPr>
        <w:t>vodovod a kanalizaci</w:t>
      </w:r>
      <w:r w:rsidR="00CB2C39">
        <w:rPr>
          <w:spacing w:val="4"/>
          <w:sz w:val="18"/>
          <w:szCs w:val="18"/>
        </w:rPr>
        <w:t xml:space="preserve"> a nucené odvětrání</w:t>
      </w:r>
      <w:r w:rsidR="0061731E" w:rsidRPr="00CB2C39">
        <w:rPr>
          <w:spacing w:val="4"/>
          <w:sz w:val="18"/>
          <w:szCs w:val="18"/>
        </w:rPr>
        <w:t xml:space="preserve"> </w:t>
      </w:r>
      <w:bookmarkStart w:id="3" w:name="_Hlk46925680"/>
      <w:r w:rsidR="00E56E32" w:rsidRPr="00CB2C39">
        <w:rPr>
          <w:spacing w:val="4"/>
          <w:sz w:val="18"/>
          <w:szCs w:val="18"/>
        </w:rPr>
        <w:t>v upravovaných učebnách</w:t>
      </w:r>
      <w:r w:rsidR="00CB2C39" w:rsidRPr="00CB2C39">
        <w:rPr>
          <w:spacing w:val="4"/>
          <w:sz w:val="18"/>
          <w:szCs w:val="18"/>
        </w:rPr>
        <w:t xml:space="preserve"> </w:t>
      </w:r>
      <w:r w:rsidR="001E2463">
        <w:rPr>
          <w:spacing w:val="4"/>
          <w:sz w:val="18"/>
          <w:szCs w:val="18"/>
        </w:rPr>
        <w:t>a</w:t>
      </w:r>
      <w:r w:rsidR="00CB2C39" w:rsidRPr="00CB2C39">
        <w:rPr>
          <w:spacing w:val="4"/>
          <w:sz w:val="18"/>
          <w:szCs w:val="18"/>
        </w:rPr>
        <w:t xml:space="preserve"> na WC</w:t>
      </w:r>
      <w:r w:rsidR="00E56E32" w:rsidRPr="00CB2C39">
        <w:rPr>
          <w:spacing w:val="4"/>
          <w:sz w:val="18"/>
          <w:szCs w:val="18"/>
        </w:rPr>
        <w:t xml:space="preserve"> </w:t>
      </w:r>
      <w:r w:rsidR="00CB2C39" w:rsidRPr="00CB2C39">
        <w:rPr>
          <w:spacing w:val="4"/>
          <w:sz w:val="18"/>
          <w:szCs w:val="18"/>
        </w:rPr>
        <w:t xml:space="preserve">v </w:t>
      </w:r>
      <w:bookmarkStart w:id="4" w:name="_Hlk46925714"/>
      <w:r w:rsidR="001E2463" w:rsidRPr="001E2463">
        <w:rPr>
          <w:spacing w:val="4"/>
          <w:sz w:val="18"/>
          <w:szCs w:val="18"/>
        </w:rPr>
        <w:t>Základní škola Děčín II, Kamenická 1145</w:t>
      </w:r>
      <w:r w:rsidR="00CB2C39" w:rsidRPr="00CB2C39">
        <w:rPr>
          <w:spacing w:val="4"/>
          <w:sz w:val="18"/>
          <w:szCs w:val="18"/>
        </w:rPr>
        <w:t xml:space="preserve">. </w:t>
      </w:r>
      <w:r w:rsidR="00722EE0" w:rsidRPr="00CB2C39">
        <w:rPr>
          <w:spacing w:val="4"/>
          <w:sz w:val="18"/>
          <w:szCs w:val="18"/>
        </w:rPr>
        <w:t xml:space="preserve"> </w:t>
      </w:r>
      <w:bookmarkEnd w:id="3"/>
      <w:bookmarkEnd w:id="4"/>
      <w:r w:rsidR="00CB2C39" w:rsidRPr="00CB2C39">
        <w:rPr>
          <w:spacing w:val="4"/>
          <w:sz w:val="18"/>
          <w:szCs w:val="18"/>
        </w:rPr>
        <w:t>V</w:t>
      </w:r>
      <w:r w:rsidR="001E2463">
        <w:rPr>
          <w:spacing w:val="4"/>
          <w:sz w:val="18"/>
          <w:szCs w:val="18"/>
        </w:rPr>
        <w:t> </w:t>
      </w:r>
      <w:r w:rsidR="00CB2C39" w:rsidRPr="00CB2C39">
        <w:rPr>
          <w:spacing w:val="4"/>
          <w:sz w:val="18"/>
          <w:szCs w:val="18"/>
        </w:rPr>
        <w:t>u</w:t>
      </w:r>
      <w:r w:rsidR="00722EE0" w:rsidRPr="00CB2C39">
        <w:rPr>
          <w:spacing w:val="4"/>
          <w:sz w:val="18"/>
          <w:szCs w:val="18"/>
        </w:rPr>
        <w:t>čebn</w:t>
      </w:r>
      <w:r w:rsidR="001E2463">
        <w:rPr>
          <w:spacing w:val="4"/>
          <w:sz w:val="18"/>
          <w:szCs w:val="18"/>
        </w:rPr>
        <w:t xml:space="preserve">ě </w:t>
      </w:r>
      <w:r w:rsidR="00722EE0" w:rsidRPr="00CB2C39">
        <w:rPr>
          <w:spacing w:val="4"/>
          <w:sz w:val="18"/>
          <w:szCs w:val="18"/>
        </w:rPr>
        <w:t xml:space="preserve">dojde k výměně </w:t>
      </w:r>
      <w:proofErr w:type="gramStart"/>
      <w:r w:rsidR="00722EE0" w:rsidRPr="00CB2C39">
        <w:rPr>
          <w:spacing w:val="4"/>
          <w:sz w:val="18"/>
          <w:szCs w:val="18"/>
        </w:rPr>
        <w:t>umyvadel</w:t>
      </w:r>
      <w:r w:rsidR="001E2463">
        <w:rPr>
          <w:spacing w:val="4"/>
          <w:sz w:val="18"/>
          <w:szCs w:val="18"/>
        </w:rPr>
        <w:t xml:space="preserve"> ,</w:t>
      </w:r>
      <w:proofErr w:type="gramEnd"/>
      <w:r w:rsidR="001E2463">
        <w:rPr>
          <w:spacing w:val="4"/>
          <w:sz w:val="18"/>
          <w:szCs w:val="18"/>
        </w:rPr>
        <w:t xml:space="preserve"> chlazení a větrání </w:t>
      </w:r>
      <w:r w:rsidR="00CB2C39" w:rsidRPr="00CB2C39">
        <w:rPr>
          <w:spacing w:val="4"/>
          <w:sz w:val="18"/>
          <w:szCs w:val="18"/>
        </w:rPr>
        <w:t xml:space="preserve">a na </w:t>
      </w:r>
      <w:r w:rsidR="00CB2C39">
        <w:rPr>
          <w:spacing w:val="4"/>
          <w:sz w:val="18"/>
          <w:szCs w:val="18"/>
        </w:rPr>
        <w:t>W</w:t>
      </w:r>
      <w:r w:rsidR="00CB2C39" w:rsidRPr="00CB2C39">
        <w:rPr>
          <w:spacing w:val="4"/>
          <w:sz w:val="18"/>
          <w:szCs w:val="18"/>
        </w:rPr>
        <w:t>C vznikne nově WC invalidů</w:t>
      </w:r>
      <w:r w:rsidR="00722EE0" w:rsidRPr="00CB2C39">
        <w:rPr>
          <w:spacing w:val="4"/>
          <w:sz w:val="18"/>
          <w:szCs w:val="18"/>
        </w:rPr>
        <w:t>. Vyměněné zařizovací předměty</w:t>
      </w:r>
      <w:r w:rsidR="00CB2C39" w:rsidRPr="00CB2C39">
        <w:rPr>
          <w:spacing w:val="4"/>
          <w:sz w:val="18"/>
          <w:szCs w:val="18"/>
        </w:rPr>
        <w:t xml:space="preserve"> a dodávka nových</w:t>
      </w:r>
      <w:r w:rsidR="00722EE0" w:rsidRPr="00CB2C39">
        <w:rPr>
          <w:spacing w:val="4"/>
          <w:sz w:val="18"/>
          <w:szCs w:val="18"/>
        </w:rPr>
        <w:t xml:space="preserve"> nezvýší spotřebu vody, ani množství vypouštěných odpadních vod z objektu školy. Dodávka zařizovacích předmětů je součástí dodávky nábytku.</w:t>
      </w:r>
    </w:p>
    <w:p w14:paraId="41E601BA" w14:textId="2FDD1C08" w:rsidR="00CB2C39" w:rsidRDefault="00CB2C39" w:rsidP="00CB2C39">
      <w:pPr>
        <w:pStyle w:val="Zkladntext"/>
        <w:spacing w:line="276" w:lineRule="auto"/>
        <w:ind w:firstLine="708"/>
        <w:rPr>
          <w:spacing w:val="4"/>
          <w:sz w:val="18"/>
          <w:szCs w:val="18"/>
        </w:rPr>
      </w:pPr>
    </w:p>
    <w:p w14:paraId="37EEB01E" w14:textId="77777777" w:rsidR="00CB2C39" w:rsidRPr="00935B8C" w:rsidRDefault="00CB2C39" w:rsidP="00CB2C39">
      <w:pPr>
        <w:spacing w:line="276" w:lineRule="auto"/>
        <w:ind w:firstLine="708"/>
        <w:jc w:val="both"/>
        <w:rPr>
          <w:rFonts w:ascii="Arial" w:hAnsi="Arial"/>
          <w:spacing w:val="2"/>
          <w:sz w:val="18"/>
          <w:szCs w:val="18"/>
        </w:rPr>
      </w:pPr>
      <w:r w:rsidRPr="00935B8C">
        <w:rPr>
          <w:rFonts w:ascii="Arial" w:hAnsi="Arial"/>
          <w:spacing w:val="2"/>
          <w:sz w:val="18"/>
          <w:szCs w:val="18"/>
        </w:rPr>
        <w:t xml:space="preserve">Pro zpracování dokumentace pro výběr zhotovitele byly použity následující podklady:  </w:t>
      </w:r>
    </w:p>
    <w:p w14:paraId="5AE732DB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konzultace se zpracovateli ostatních profesí </w:t>
      </w:r>
    </w:p>
    <w:p w14:paraId="7296F218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>ČSN 73 0802 Požární bezpečnost staveb. Nevýrobní objekty</w:t>
      </w:r>
    </w:p>
    <w:p w14:paraId="23D26A32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ČSN 73 0872 Ochrana proti šíření požáru vzduchotechnickým zařízením </w:t>
      </w:r>
    </w:p>
    <w:p w14:paraId="5A40D428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ČSN 12 7010 Navrhování větracích a klimatizačních zařízení  </w:t>
      </w:r>
    </w:p>
    <w:p w14:paraId="0417F420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Nařízení vlády č. 272/2011 o ochraně zdraví před nepříznivými účinky hluku a vibrací </w:t>
      </w:r>
    </w:p>
    <w:p w14:paraId="25FD3130" w14:textId="77777777" w:rsidR="00CB2C39" w:rsidRPr="005D7961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>Nařízení vlády č. 361/2007 o ochraně zdraví zaměstnanců při práci ve znění novelizací 68/2010,</w:t>
      </w:r>
      <w:r>
        <w:rPr>
          <w:rFonts w:ascii="Arial" w:hAnsi="Arial" w:cs="Arial"/>
          <w:spacing w:val="2"/>
          <w:sz w:val="18"/>
          <w:szCs w:val="18"/>
        </w:rPr>
        <w:t xml:space="preserve"> 93/2013,9/2013 a 32/2016</w:t>
      </w:r>
    </w:p>
    <w:p w14:paraId="7D54D5CD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proofErr w:type="spellStart"/>
      <w:r w:rsidRPr="00CB2C39">
        <w:rPr>
          <w:rFonts w:ascii="Arial" w:hAnsi="Arial" w:cs="Arial"/>
          <w:spacing w:val="2"/>
          <w:sz w:val="18"/>
          <w:szCs w:val="18"/>
        </w:rPr>
        <w:t>Chyský</w:t>
      </w:r>
      <w:proofErr w:type="spellEnd"/>
      <w:r w:rsidRPr="00CB2C39">
        <w:rPr>
          <w:rFonts w:ascii="Arial" w:hAnsi="Arial" w:cs="Arial"/>
          <w:spacing w:val="2"/>
          <w:sz w:val="18"/>
          <w:szCs w:val="18"/>
        </w:rPr>
        <w:t xml:space="preserve">, </w:t>
      </w:r>
      <w:proofErr w:type="spellStart"/>
      <w:r w:rsidRPr="00CB2C39">
        <w:rPr>
          <w:rFonts w:ascii="Arial" w:hAnsi="Arial" w:cs="Arial"/>
          <w:spacing w:val="2"/>
          <w:sz w:val="18"/>
          <w:szCs w:val="18"/>
        </w:rPr>
        <w:t>Hemzal</w:t>
      </w:r>
      <w:proofErr w:type="spellEnd"/>
      <w:r w:rsidRPr="00CB2C39">
        <w:rPr>
          <w:rFonts w:ascii="Arial" w:hAnsi="Arial" w:cs="Arial"/>
          <w:spacing w:val="2"/>
          <w:sz w:val="18"/>
          <w:szCs w:val="18"/>
        </w:rPr>
        <w:t xml:space="preserve"> a kol.: Větrání a klimatizace, Praha 1993 </w:t>
      </w:r>
    </w:p>
    <w:p w14:paraId="3A9B11BC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platné normy výrobců vzduchotechnických zařízení </w:t>
      </w:r>
    </w:p>
    <w:p w14:paraId="6A04214D" w14:textId="77777777" w:rsidR="00CB2C39" w:rsidRPr="00935B8C" w:rsidRDefault="00CB2C39" w:rsidP="00CB2C39">
      <w:pPr>
        <w:tabs>
          <w:tab w:val="num" w:pos="1418"/>
        </w:tabs>
        <w:spacing w:line="276" w:lineRule="auto"/>
        <w:ind w:left="1418" w:hanging="284"/>
        <w:jc w:val="both"/>
        <w:rPr>
          <w:rFonts w:ascii="Arial" w:hAnsi="Arial"/>
          <w:spacing w:val="2"/>
          <w:sz w:val="18"/>
          <w:szCs w:val="18"/>
        </w:rPr>
      </w:pPr>
    </w:p>
    <w:p w14:paraId="3B7E762B" w14:textId="4BD17F37" w:rsidR="00CB2C39" w:rsidRPr="00935B8C" w:rsidRDefault="00CB2C39" w:rsidP="00CB2C39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935B8C">
        <w:rPr>
          <w:rFonts w:ascii="Arial" w:hAnsi="Arial"/>
          <w:spacing w:val="2"/>
          <w:sz w:val="18"/>
          <w:szCs w:val="18"/>
        </w:rPr>
        <w:t xml:space="preserve">Návrh jednotlivých větracích zařízení vychází z následujících výpočtových údajů: </w:t>
      </w:r>
    </w:p>
    <w:p w14:paraId="7D88185F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tlak vzduchu: 98,8 </w:t>
      </w:r>
      <w:proofErr w:type="spellStart"/>
      <w:r w:rsidRPr="00CB2C39">
        <w:rPr>
          <w:rFonts w:ascii="Arial" w:hAnsi="Arial" w:cs="Arial"/>
          <w:spacing w:val="2"/>
          <w:sz w:val="18"/>
          <w:szCs w:val="18"/>
        </w:rPr>
        <w:t>kPa</w:t>
      </w:r>
      <w:proofErr w:type="spellEnd"/>
      <w:r w:rsidRPr="00CB2C39">
        <w:rPr>
          <w:rFonts w:ascii="Arial" w:hAnsi="Arial" w:cs="Arial"/>
          <w:spacing w:val="2"/>
          <w:sz w:val="18"/>
          <w:szCs w:val="18"/>
        </w:rPr>
        <w:t xml:space="preserve"> </w:t>
      </w:r>
    </w:p>
    <w:p w14:paraId="691C0306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teplota suchého teploměru v zimě: -15°C </w:t>
      </w:r>
    </w:p>
    <w:p w14:paraId="72ACE999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teplota vlhkého teploměru v zimě: -16°C </w:t>
      </w:r>
    </w:p>
    <w:p w14:paraId="6E8A8C6A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entalpie vzduchu v zimě: -10 kJ.kg-1  </w:t>
      </w:r>
    </w:p>
    <w:p w14:paraId="5439A5D5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relativní vlhkost vzduchu v zimě: 85 % </w:t>
      </w:r>
    </w:p>
    <w:p w14:paraId="429BC8CD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absolutní vlhkost vzduchu v zimě: 1 g.kg-1  </w:t>
      </w:r>
    </w:p>
    <w:p w14:paraId="6D7333F1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průměrné rozpětí středních suchých teplot v zimě: 5 K </w:t>
      </w:r>
    </w:p>
    <w:p w14:paraId="779C8BB9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teplota suchého teploměru v létě: 32°C </w:t>
      </w:r>
    </w:p>
    <w:p w14:paraId="4BA93D0E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teplota vlhkého teploměru v létě: 20°C </w:t>
      </w:r>
    </w:p>
    <w:p w14:paraId="36981DE0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entalpie vzduchu v létě: 58 kJ.kg-1  </w:t>
      </w:r>
    </w:p>
    <w:p w14:paraId="04BEE169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relativní vlhkost vzduchu v létě: 32 % </w:t>
      </w:r>
    </w:p>
    <w:p w14:paraId="29DA341D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absolutní vlhkost vzduchu v létě: 10,5 g.kg-1  </w:t>
      </w:r>
    </w:p>
    <w:p w14:paraId="330E1481" w14:textId="77777777" w:rsidR="00CB2C39" w:rsidRP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CB2C39">
        <w:rPr>
          <w:rFonts w:ascii="Arial" w:hAnsi="Arial" w:cs="Arial"/>
          <w:spacing w:val="2"/>
          <w:sz w:val="18"/>
          <w:szCs w:val="18"/>
        </w:rPr>
        <w:t xml:space="preserve">průměrné rozpětí středních suchých teplot v létě: 9 K </w:t>
      </w:r>
    </w:p>
    <w:p w14:paraId="3E3555C8" w14:textId="77777777" w:rsidR="00CB2C39" w:rsidRDefault="00CB2C39" w:rsidP="00CB2C39">
      <w:pPr>
        <w:tabs>
          <w:tab w:val="num" w:pos="1134"/>
        </w:tabs>
        <w:spacing w:line="276" w:lineRule="auto"/>
        <w:ind w:hanging="709"/>
        <w:jc w:val="both"/>
        <w:rPr>
          <w:rFonts w:ascii="Arial" w:hAnsi="Arial" w:cs="Arial"/>
          <w:spacing w:val="2"/>
          <w:sz w:val="18"/>
          <w:szCs w:val="18"/>
        </w:rPr>
      </w:pPr>
      <w:r w:rsidRPr="00F75B41">
        <w:rPr>
          <w:rFonts w:ascii="Arial" w:hAnsi="Arial" w:cs="Arial"/>
          <w:spacing w:val="2"/>
          <w:sz w:val="18"/>
          <w:szCs w:val="18"/>
        </w:rPr>
        <w:tab/>
      </w:r>
    </w:p>
    <w:p w14:paraId="1F28A6FC" w14:textId="401D690C" w:rsidR="00CB2C39" w:rsidRPr="00CB2C39" w:rsidRDefault="00CB2C39" w:rsidP="00CB2C39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CB2C39">
        <w:rPr>
          <w:rFonts w:ascii="Arial" w:hAnsi="Arial"/>
          <w:spacing w:val="2"/>
          <w:sz w:val="18"/>
          <w:szCs w:val="18"/>
        </w:rPr>
        <w:tab/>
        <w:t>Navrhované mikroklimatické podmínky</w:t>
      </w:r>
    </w:p>
    <w:p w14:paraId="759AD667" w14:textId="77777777" w:rsidR="00CB2C39" w:rsidRPr="005D7961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 xml:space="preserve">Třída práce I a </w:t>
      </w:r>
      <w:proofErr w:type="spellStart"/>
      <w:r w:rsidRPr="005D7961">
        <w:rPr>
          <w:rFonts w:ascii="Arial" w:hAnsi="Arial" w:cs="Arial"/>
          <w:spacing w:val="2"/>
          <w:sz w:val="18"/>
          <w:szCs w:val="18"/>
        </w:rPr>
        <w:t>IIa</w:t>
      </w:r>
      <w:proofErr w:type="spellEnd"/>
    </w:p>
    <w:p w14:paraId="50202AD9" w14:textId="77777777" w:rsidR="00CB2C39" w:rsidRPr="005D7961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Vnitřní prostorová teplota</w:t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 zimní období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>min.  22°C</w:t>
      </w:r>
    </w:p>
    <w:p w14:paraId="7D18A35D" w14:textId="77777777" w:rsidR="00CB2C39" w:rsidRPr="005D7961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Vnitřní prostorová teplota</w:t>
      </w:r>
      <w:r w:rsidRPr="005D7961">
        <w:rPr>
          <w:rFonts w:ascii="Arial" w:hAnsi="Arial" w:cs="Arial"/>
          <w:spacing w:val="2"/>
          <w:sz w:val="18"/>
          <w:szCs w:val="18"/>
        </w:rPr>
        <w:tab/>
        <w:t xml:space="preserve"> letní období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  <w:t>max. 27°C</w:t>
      </w:r>
    </w:p>
    <w:p w14:paraId="35403380" w14:textId="1850967A" w:rsidR="00CB2C39" w:rsidRPr="005D7961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Rychlost proudění na pracovišti</w:t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ab/>
      </w:r>
      <w:r>
        <w:rPr>
          <w:rFonts w:ascii="Arial" w:hAnsi="Arial" w:cs="Arial"/>
          <w:spacing w:val="2"/>
          <w:sz w:val="18"/>
          <w:szCs w:val="18"/>
        </w:rPr>
        <w:tab/>
      </w:r>
      <w:r w:rsidRPr="005D7961">
        <w:rPr>
          <w:rFonts w:ascii="Arial" w:hAnsi="Arial" w:cs="Arial"/>
          <w:spacing w:val="2"/>
          <w:sz w:val="18"/>
          <w:szCs w:val="18"/>
        </w:rPr>
        <w:t xml:space="preserve">max. 0,2 m/s </w:t>
      </w:r>
    </w:p>
    <w:p w14:paraId="7B049422" w14:textId="77777777" w:rsidR="00CB2C39" w:rsidRPr="005D7961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 xml:space="preserve">Další mikroklimatické hodnoty musí splňovat hodnoty </w:t>
      </w:r>
      <w:proofErr w:type="gramStart"/>
      <w:r w:rsidRPr="005D7961">
        <w:rPr>
          <w:rFonts w:ascii="Arial" w:hAnsi="Arial" w:cs="Arial"/>
          <w:spacing w:val="2"/>
          <w:sz w:val="18"/>
          <w:szCs w:val="18"/>
        </w:rPr>
        <w:t>dle :</w:t>
      </w:r>
      <w:proofErr w:type="gramEnd"/>
    </w:p>
    <w:p w14:paraId="79B3C5FF" w14:textId="77777777" w:rsidR="00CB2C39" w:rsidRDefault="00CB2C39" w:rsidP="00CB2C39">
      <w:pPr>
        <w:numPr>
          <w:ilvl w:val="0"/>
          <w:numId w:val="31"/>
        </w:numPr>
        <w:tabs>
          <w:tab w:val="num" w:pos="1134"/>
          <w:tab w:val="num" w:pos="1418"/>
        </w:tabs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D7961">
        <w:rPr>
          <w:rFonts w:ascii="Arial" w:hAnsi="Arial" w:cs="Arial"/>
          <w:spacing w:val="2"/>
          <w:sz w:val="18"/>
          <w:szCs w:val="18"/>
        </w:rPr>
        <w:t>Nařízení vlády č. 361/2007 o ochraně zdraví zaměstnanců při práci v platném znění</w:t>
      </w:r>
    </w:p>
    <w:p w14:paraId="5089221E" w14:textId="77777777" w:rsidR="00CB2C39" w:rsidRPr="00CB2C39" w:rsidRDefault="00CB2C39" w:rsidP="00CB2C39">
      <w:pPr>
        <w:pStyle w:val="Zkladntext"/>
        <w:spacing w:line="276" w:lineRule="auto"/>
        <w:ind w:firstLine="708"/>
        <w:rPr>
          <w:spacing w:val="4"/>
          <w:sz w:val="18"/>
          <w:szCs w:val="18"/>
        </w:rPr>
      </w:pPr>
    </w:p>
    <w:p w14:paraId="1AFF1354" w14:textId="77777777" w:rsidR="001C7063" w:rsidRPr="005B7334" w:rsidRDefault="001C7063" w:rsidP="001C7063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Nový vodovod a vodovodní přípojka budou zhotoveny dle platných:</w:t>
      </w:r>
    </w:p>
    <w:p w14:paraId="469540BA" w14:textId="77777777" w:rsidR="001C7063" w:rsidRPr="005B7334" w:rsidRDefault="001C7063" w:rsidP="001C70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EN 806 - Vnitřní vodovod pro rozvod vody určené k lidské spotřebě</w:t>
      </w:r>
    </w:p>
    <w:p w14:paraId="66E0F6C9" w14:textId="77777777" w:rsidR="001C7063" w:rsidRDefault="001C7063" w:rsidP="001C70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75 54 0</w:t>
      </w:r>
      <w:r>
        <w:rPr>
          <w:rFonts w:ascii="Arial" w:hAnsi="Arial" w:cs="Arial"/>
          <w:spacing w:val="2"/>
          <w:sz w:val="18"/>
          <w:szCs w:val="18"/>
        </w:rPr>
        <w:t>6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- </w:t>
      </w:r>
      <w:r w:rsidRPr="004B5F72">
        <w:rPr>
          <w:rFonts w:ascii="Arial" w:hAnsi="Arial" w:cs="Arial"/>
          <w:spacing w:val="2"/>
          <w:sz w:val="18"/>
          <w:szCs w:val="18"/>
        </w:rPr>
        <w:t>Vnit</w:t>
      </w:r>
      <w:r w:rsidRPr="004B5F72">
        <w:rPr>
          <w:rFonts w:ascii="Arial" w:hAnsi="Arial" w:cs="Arial" w:hint="eastAsia"/>
          <w:spacing w:val="2"/>
          <w:sz w:val="18"/>
          <w:szCs w:val="18"/>
        </w:rPr>
        <w:t>ř</w:t>
      </w:r>
      <w:r w:rsidRPr="004B5F72">
        <w:rPr>
          <w:rFonts w:ascii="Arial" w:hAnsi="Arial" w:cs="Arial"/>
          <w:spacing w:val="2"/>
          <w:sz w:val="18"/>
          <w:szCs w:val="18"/>
        </w:rPr>
        <w:t>ní vodovody</w:t>
      </w:r>
    </w:p>
    <w:p w14:paraId="5F686757" w14:textId="77777777" w:rsidR="001C7063" w:rsidRPr="004B5F72" w:rsidRDefault="001C7063" w:rsidP="001C70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75 54 </w:t>
      </w:r>
      <w:r>
        <w:rPr>
          <w:rFonts w:ascii="Arial" w:hAnsi="Arial" w:cs="Arial"/>
          <w:spacing w:val="2"/>
          <w:sz w:val="18"/>
          <w:szCs w:val="18"/>
        </w:rPr>
        <w:t>55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–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Výpočet vnitřního vodovodu</w:t>
      </w:r>
    </w:p>
    <w:p w14:paraId="43516B24" w14:textId="77777777" w:rsidR="001C7063" w:rsidRPr="003F5F9D" w:rsidRDefault="001C7063" w:rsidP="001C70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14:paraId="7A0C3693" w14:textId="77777777" w:rsidR="001C7063" w:rsidRPr="005B7334" w:rsidRDefault="001C7063" w:rsidP="001C7063">
      <w:pPr>
        <w:autoSpaceDE w:val="0"/>
        <w:autoSpaceDN w:val="0"/>
        <w:adjustRightInd w:val="0"/>
        <w:spacing w:line="276" w:lineRule="auto"/>
        <w:ind w:left="1701"/>
        <w:jc w:val="both"/>
        <w:rPr>
          <w:rFonts w:ascii="Arial" w:hAnsi="Arial" w:cs="Arial"/>
          <w:spacing w:val="2"/>
          <w:sz w:val="18"/>
          <w:szCs w:val="18"/>
        </w:rPr>
      </w:pPr>
    </w:p>
    <w:p w14:paraId="41969053" w14:textId="77777777" w:rsidR="001C7063" w:rsidRPr="005B7334" w:rsidRDefault="001C7063" w:rsidP="001C7063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lastRenderedPageBreak/>
        <w:tab/>
      </w:r>
      <w:r w:rsidRPr="005B7334">
        <w:rPr>
          <w:rFonts w:ascii="Arial" w:hAnsi="Arial"/>
          <w:spacing w:val="2"/>
          <w:sz w:val="18"/>
          <w:szCs w:val="18"/>
        </w:rPr>
        <w:t xml:space="preserve">Nová kanalizace bude zhotovena dle </w:t>
      </w:r>
      <w:proofErr w:type="gramStart"/>
      <w:r w:rsidRPr="005B7334">
        <w:rPr>
          <w:rFonts w:ascii="Arial" w:hAnsi="Arial"/>
          <w:spacing w:val="2"/>
          <w:sz w:val="18"/>
          <w:szCs w:val="18"/>
        </w:rPr>
        <w:t>platných :</w:t>
      </w:r>
      <w:proofErr w:type="gramEnd"/>
    </w:p>
    <w:p w14:paraId="482BA1C9" w14:textId="174D93A2" w:rsidR="001C7063" w:rsidRDefault="001C7063" w:rsidP="001C706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EN 12 056 - Vnitřní kanalizace – gravitační systémy </w:t>
      </w:r>
    </w:p>
    <w:p w14:paraId="06076810" w14:textId="652FE6AE" w:rsidR="00E21788" w:rsidRDefault="00E21788" w:rsidP="00E217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2DC3DA1B" w14:textId="2B2AC77F" w:rsidR="00E21788" w:rsidRPr="00AE3492" w:rsidRDefault="00E21788" w:rsidP="00E21788">
      <w:pPr>
        <w:pStyle w:val="Nadpis2"/>
        <w:numPr>
          <w:ilvl w:val="0"/>
          <w:numId w:val="3"/>
        </w:numPr>
        <w:tabs>
          <w:tab w:val="clear" w:pos="720"/>
          <w:tab w:val="num" w:pos="284"/>
          <w:tab w:val="num" w:pos="2160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>
        <w:rPr>
          <w:rFonts w:cs="Arial"/>
          <w:spacing w:val="2"/>
          <w:position w:val="1"/>
          <w:sz w:val="24"/>
          <w:szCs w:val="24"/>
        </w:rPr>
        <w:t>chlazení učebny IT</w:t>
      </w:r>
    </w:p>
    <w:p w14:paraId="4D9300B8" w14:textId="77777777" w:rsidR="00E21788" w:rsidRDefault="00E21788" w:rsidP="00E21788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14:paraId="1B8F748E" w14:textId="77777777" w:rsidR="00E21788" w:rsidRPr="00E50D8F" w:rsidRDefault="00E21788" w:rsidP="00E21788">
      <w:pPr>
        <w:pStyle w:val="Odstavecseseznamem"/>
        <w:numPr>
          <w:ilvl w:val="1"/>
          <w:numId w:val="45"/>
        </w:numPr>
        <w:spacing w:line="276" w:lineRule="auto"/>
        <w:rPr>
          <w:rFonts w:ascii="Arial" w:hAnsi="Arial" w:cs="Arial"/>
          <w:b/>
          <w:sz w:val="18"/>
          <w:szCs w:val="18"/>
        </w:rPr>
      </w:pPr>
      <w:r w:rsidRPr="00E50D8F">
        <w:rPr>
          <w:rFonts w:ascii="Arial" w:hAnsi="Arial" w:cs="Arial"/>
          <w:b/>
          <w:sz w:val="18"/>
          <w:szCs w:val="18"/>
        </w:rPr>
        <w:t>Venkovní jednotky</w:t>
      </w:r>
    </w:p>
    <w:p w14:paraId="697719AA" w14:textId="039C5180" w:rsidR="00E21788" w:rsidRDefault="00E21788" w:rsidP="00E21788">
      <w:pPr>
        <w:pStyle w:val="Prosttext"/>
        <w:spacing w:line="276" w:lineRule="auto"/>
        <w:ind w:firstLine="426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>
        <w:rPr>
          <w:rFonts w:ascii="Arial" w:eastAsia="Times New Roman" w:hAnsi="Arial" w:cs="Arial"/>
          <w:spacing w:val="4"/>
          <w:sz w:val="18"/>
          <w:szCs w:val="18"/>
        </w:rPr>
        <w:t xml:space="preserve">Na fasádě objektu bude </w:t>
      </w:r>
      <w:r w:rsidR="004404A4">
        <w:rPr>
          <w:rFonts w:ascii="Arial" w:eastAsia="Times New Roman" w:hAnsi="Arial" w:cs="Arial"/>
          <w:spacing w:val="4"/>
          <w:sz w:val="18"/>
          <w:szCs w:val="18"/>
        </w:rPr>
        <w:t xml:space="preserve">umístěna </w:t>
      </w:r>
      <w:proofErr w:type="spellStart"/>
      <w:r>
        <w:rPr>
          <w:rFonts w:ascii="Arial" w:eastAsia="Times New Roman" w:hAnsi="Arial" w:cs="Arial"/>
          <w:spacing w:val="4"/>
          <w:sz w:val="18"/>
          <w:szCs w:val="18"/>
        </w:rPr>
        <w:t>splitová</w:t>
      </w:r>
      <w:proofErr w:type="spellEnd"/>
      <w:r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venkovní klimatizačn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í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jedno</w:t>
      </w:r>
      <w:r>
        <w:rPr>
          <w:rFonts w:ascii="Arial" w:eastAsia="Times New Roman" w:hAnsi="Arial" w:cs="Arial"/>
          <w:spacing w:val="4"/>
          <w:sz w:val="18"/>
          <w:szCs w:val="18"/>
        </w:rPr>
        <w:t>tka. V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enkovní jednotk</w:t>
      </w:r>
      <w:r>
        <w:rPr>
          <w:rFonts w:ascii="Arial" w:eastAsia="Times New Roman" w:hAnsi="Arial" w:cs="Arial"/>
          <w:spacing w:val="4"/>
          <w:sz w:val="18"/>
          <w:szCs w:val="18"/>
        </w:rPr>
        <w:t>a bude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 provedení tepelného čerpadla, což znamená, že </w:t>
      </w:r>
      <w:r>
        <w:rPr>
          <w:rFonts w:ascii="Arial" w:eastAsia="Times New Roman" w:hAnsi="Arial" w:cs="Arial"/>
          <w:spacing w:val="4"/>
          <w:sz w:val="18"/>
          <w:szCs w:val="18"/>
        </w:rPr>
        <w:t>budou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určen</w:t>
      </w:r>
      <w:r>
        <w:rPr>
          <w:rFonts w:ascii="Arial" w:eastAsia="Times New Roman" w:hAnsi="Arial" w:cs="Arial"/>
          <w:spacing w:val="4"/>
          <w:sz w:val="18"/>
          <w:szCs w:val="18"/>
        </w:rPr>
        <w:t>y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jak pro chlazení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,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>tak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i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pro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 případné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vytápění. Venkovní jednotk</w:t>
      </w:r>
      <w:r>
        <w:rPr>
          <w:rFonts w:ascii="Arial" w:eastAsia="Times New Roman" w:hAnsi="Arial" w:cs="Arial"/>
          <w:spacing w:val="4"/>
          <w:sz w:val="18"/>
          <w:szCs w:val="18"/>
        </w:rPr>
        <w:t>a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bud</w:t>
      </w:r>
      <w:r>
        <w:rPr>
          <w:rFonts w:ascii="Arial" w:eastAsia="Times New Roman" w:hAnsi="Arial" w:cs="Arial"/>
          <w:spacing w:val="4"/>
          <w:sz w:val="18"/>
          <w:szCs w:val="18"/>
        </w:rPr>
        <w:t xml:space="preserve">e 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mít výkon chlazení </w:t>
      </w:r>
      <w:r>
        <w:rPr>
          <w:rFonts w:ascii="Arial" w:eastAsia="Times New Roman" w:hAnsi="Arial" w:cs="Arial"/>
          <w:spacing w:val="4"/>
          <w:sz w:val="18"/>
          <w:szCs w:val="18"/>
        </w:rPr>
        <w:t>4,7kW a 6,0kW pro vytápění.</w:t>
      </w:r>
      <w:r w:rsidRPr="00972A0C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</w:p>
    <w:p w14:paraId="192083CC" w14:textId="77777777" w:rsidR="00E21788" w:rsidRDefault="00E21788" w:rsidP="00E21788">
      <w:pPr>
        <w:pStyle w:val="Prosttext"/>
        <w:spacing w:line="276" w:lineRule="auto"/>
        <w:ind w:firstLine="426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14:paraId="0F6CF850" w14:textId="77777777" w:rsidR="00E21788" w:rsidRPr="00CF3935" w:rsidRDefault="00E21788" w:rsidP="00E21788">
      <w:pPr>
        <w:pStyle w:val="Odstavecseseznamem"/>
        <w:numPr>
          <w:ilvl w:val="1"/>
          <w:numId w:val="45"/>
        </w:numPr>
        <w:spacing w:line="276" w:lineRule="auto"/>
        <w:rPr>
          <w:rFonts w:ascii="Arial" w:hAnsi="Arial" w:cs="Arial"/>
          <w:b/>
          <w:sz w:val="18"/>
          <w:szCs w:val="18"/>
        </w:rPr>
      </w:pPr>
      <w:r w:rsidRPr="00CF3935">
        <w:rPr>
          <w:rFonts w:ascii="Arial" w:hAnsi="Arial" w:cs="Arial"/>
          <w:b/>
          <w:sz w:val="18"/>
          <w:szCs w:val="18"/>
        </w:rPr>
        <w:t xml:space="preserve">Vnitřní klimatizační jednotky </w:t>
      </w:r>
    </w:p>
    <w:p w14:paraId="627EC850" w14:textId="6471DB6F" w:rsidR="00E21788" w:rsidRDefault="00E21788" w:rsidP="00E21788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 w:rsidRPr="00972A0C">
        <w:rPr>
          <w:rFonts w:ascii="Arial" w:eastAsia="Times New Roman" w:hAnsi="Arial" w:cs="Arial"/>
          <w:spacing w:val="4"/>
          <w:sz w:val="18"/>
          <w:szCs w:val="18"/>
        </w:rPr>
        <w:tab/>
        <w:t>Od venkovní jednot</w:t>
      </w:r>
      <w:r>
        <w:rPr>
          <w:rFonts w:ascii="Arial" w:eastAsia="Times New Roman" w:hAnsi="Arial" w:cs="Arial"/>
          <w:spacing w:val="4"/>
          <w:sz w:val="18"/>
          <w:szCs w:val="18"/>
        </w:rPr>
        <w:t>ky bude veden rozvod chladu pod stropem do učebny IT, kde bude umístěna nástěnná klimatizační jednotky o chladícím výkon 4,7</w:t>
      </w:r>
      <w:proofErr w:type="gramStart"/>
      <w:r>
        <w:rPr>
          <w:rFonts w:ascii="Arial" w:eastAsia="Times New Roman" w:hAnsi="Arial" w:cs="Arial"/>
          <w:spacing w:val="4"/>
          <w:sz w:val="18"/>
          <w:szCs w:val="18"/>
        </w:rPr>
        <w:t>kW  a</w:t>
      </w:r>
      <w:proofErr w:type="gramEnd"/>
      <w:r>
        <w:rPr>
          <w:rFonts w:ascii="Arial" w:eastAsia="Times New Roman" w:hAnsi="Arial" w:cs="Arial"/>
          <w:spacing w:val="4"/>
          <w:sz w:val="18"/>
          <w:szCs w:val="18"/>
        </w:rPr>
        <w:t xml:space="preserve"> topném výkonu 6,0kW.</w:t>
      </w:r>
    </w:p>
    <w:p w14:paraId="34D78832" w14:textId="77777777" w:rsidR="00E21788" w:rsidRDefault="00E21788" w:rsidP="00E21788">
      <w:pPr>
        <w:pStyle w:val="Prosttext"/>
        <w:spacing w:line="276" w:lineRule="auto"/>
        <w:jc w:val="both"/>
        <w:rPr>
          <w:rFonts w:ascii="Arial" w:eastAsia="Times New Roman" w:hAnsi="Arial" w:cs="Arial"/>
          <w:spacing w:val="4"/>
          <w:sz w:val="18"/>
          <w:szCs w:val="18"/>
        </w:rPr>
      </w:pPr>
    </w:p>
    <w:p w14:paraId="4B90A58E" w14:textId="77777777" w:rsidR="00E21788" w:rsidRPr="00E50D8F" w:rsidRDefault="00E21788" w:rsidP="00E21788">
      <w:pPr>
        <w:pStyle w:val="Odstavecseseznamem"/>
        <w:numPr>
          <w:ilvl w:val="1"/>
          <w:numId w:val="45"/>
        </w:numPr>
        <w:spacing w:line="276" w:lineRule="auto"/>
        <w:rPr>
          <w:rFonts w:ascii="Arial" w:hAnsi="Arial" w:cs="Arial"/>
          <w:b/>
          <w:sz w:val="18"/>
          <w:szCs w:val="18"/>
        </w:rPr>
      </w:pPr>
      <w:r w:rsidRPr="00E50D8F">
        <w:rPr>
          <w:rFonts w:ascii="Arial" w:hAnsi="Arial" w:cs="Arial"/>
          <w:b/>
          <w:sz w:val="18"/>
          <w:szCs w:val="18"/>
        </w:rPr>
        <w:t xml:space="preserve">Technický popis rozvodů </w:t>
      </w:r>
    </w:p>
    <w:p w14:paraId="072C05B1" w14:textId="65AD1D49" w:rsidR="00E21788" w:rsidRDefault="00E21788" w:rsidP="00E21788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Vnitřní jednotka bude napojena na venkovní jednotku samostatným potrubím </w:t>
      </w:r>
      <w:r w:rsidRPr="00972A0C">
        <w:rPr>
          <w:rFonts w:ascii="Arial" w:hAnsi="Arial" w:cs="Arial"/>
          <w:spacing w:val="4"/>
          <w:sz w:val="18"/>
          <w:szCs w:val="18"/>
        </w:rPr>
        <w:t>kapaliny a plynu</w:t>
      </w:r>
      <w:r>
        <w:rPr>
          <w:rFonts w:ascii="Arial" w:hAnsi="Arial" w:cs="Arial"/>
          <w:spacing w:val="4"/>
          <w:sz w:val="18"/>
          <w:szCs w:val="18"/>
        </w:rPr>
        <w:t>. Rozvody</w:t>
      </w:r>
      <w:r w:rsidRPr="00972A0C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budou provedeny</w:t>
      </w:r>
      <w:r w:rsidRPr="00972A0C">
        <w:rPr>
          <w:rFonts w:ascii="Arial" w:hAnsi="Arial" w:cs="Arial"/>
          <w:spacing w:val="4"/>
          <w:sz w:val="18"/>
          <w:szCs w:val="18"/>
        </w:rPr>
        <w:t xml:space="preserve"> z m</w:t>
      </w:r>
      <w:r>
        <w:rPr>
          <w:rFonts w:ascii="Arial" w:hAnsi="Arial" w:cs="Arial"/>
          <w:spacing w:val="4"/>
          <w:sz w:val="18"/>
          <w:szCs w:val="18"/>
        </w:rPr>
        <w:t>ěděného potrubí.</w:t>
      </w:r>
    </w:p>
    <w:p w14:paraId="3EE30741" w14:textId="77777777" w:rsidR="00E21788" w:rsidRDefault="00E21788" w:rsidP="00E21788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</w:p>
    <w:p w14:paraId="269A2C0C" w14:textId="77777777" w:rsidR="00E21788" w:rsidRDefault="00E21788" w:rsidP="00E21788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  <w:r w:rsidRPr="00972A0C">
        <w:rPr>
          <w:rFonts w:ascii="Arial" w:hAnsi="Arial" w:cs="Arial"/>
          <w:spacing w:val="4"/>
          <w:sz w:val="18"/>
          <w:szCs w:val="18"/>
        </w:rPr>
        <w:t xml:space="preserve">Odvod kondenzátu od </w:t>
      </w:r>
      <w:r>
        <w:rPr>
          <w:rFonts w:ascii="Arial" w:hAnsi="Arial" w:cs="Arial"/>
          <w:spacing w:val="4"/>
          <w:sz w:val="18"/>
          <w:szCs w:val="18"/>
        </w:rPr>
        <w:t>klimatizačních jednotek bude veden pomocí pružné hadice PE d25 se napojí na nejbližší kanalizační stoupačky.</w:t>
      </w:r>
    </w:p>
    <w:p w14:paraId="03987D43" w14:textId="77777777" w:rsidR="00E21788" w:rsidRPr="00972A0C" w:rsidRDefault="00E21788" w:rsidP="00E21788">
      <w:pPr>
        <w:spacing w:line="276" w:lineRule="auto"/>
        <w:ind w:firstLine="360"/>
        <w:jc w:val="both"/>
        <w:rPr>
          <w:rFonts w:ascii="Arial" w:hAnsi="Arial" w:cs="Arial"/>
          <w:spacing w:val="4"/>
          <w:sz w:val="18"/>
          <w:szCs w:val="18"/>
        </w:rPr>
      </w:pPr>
    </w:p>
    <w:p w14:paraId="0C0A2FF6" w14:textId="77777777" w:rsidR="00E21788" w:rsidRPr="00E50D8F" w:rsidRDefault="00E21788" w:rsidP="00E21788">
      <w:pPr>
        <w:pStyle w:val="Odstavecseseznamem"/>
        <w:numPr>
          <w:ilvl w:val="1"/>
          <w:numId w:val="45"/>
        </w:numPr>
        <w:spacing w:line="276" w:lineRule="auto"/>
        <w:rPr>
          <w:rFonts w:ascii="Arial" w:hAnsi="Arial" w:cs="Arial"/>
          <w:b/>
          <w:sz w:val="18"/>
          <w:szCs w:val="18"/>
        </w:rPr>
      </w:pPr>
      <w:r w:rsidRPr="00E50D8F">
        <w:rPr>
          <w:rFonts w:ascii="Arial" w:hAnsi="Arial" w:cs="Arial"/>
          <w:b/>
          <w:sz w:val="18"/>
          <w:szCs w:val="18"/>
        </w:rPr>
        <w:t>TECHNICKÝ POPIS REGULACE</w:t>
      </w:r>
    </w:p>
    <w:p w14:paraId="7DDEA1D1" w14:textId="77777777" w:rsidR="00E21788" w:rsidRPr="0067504F" w:rsidRDefault="00E21788" w:rsidP="00E21788">
      <w:pPr>
        <w:spacing w:line="276" w:lineRule="auto"/>
        <w:ind w:firstLine="720"/>
        <w:jc w:val="both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 xml:space="preserve">Každá vnitřní klimatizační jednotka bude mít vlastní ovladač, na kterém lze nastavit vnitřní teplotu místnosti a vlastní chod jednotky. </w:t>
      </w:r>
    </w:p>
    <w:p w14:paraId="60F2CAA1" w14:textId="77777777" w:rsidR="00E21788" w:rsidRPr="0067504F" w:rsidRDefault="00E21788" w:rsidP="00E21788">
      <w:pPr>
        <w:spacing w:line="276" w:lineRule="auto"/>
        <w:ind w:firstLine="720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 xml:space="preserve">Na ovladači lez nastavit několik režimů </w:t>
      </w:r>
      <w:proofErr w:type="gramStart"/>
      <w:r w:rsidRPr="0067504F">
        <w:rPr>
          <w:rFonts w:ascii="Arial" w:hAnsi="Arial" w:cs="Arial"/>
          <w:sz w:val="18"/>
          <w:szCs w:val="18"/>
        </w:rPr>
        <w:t>provozu :</w:t>
      </w:r>
      <w:proofErr w:type="gramEnd"/>
    </w:p>
    <w:p w14:paraId="5D547E7E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Uložení obvyklého nastavení</w:t>
      </w:r>
    </w:p>
    <w:p w14:paraId="0D859938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Automatický režim jedním tlačítkem</w:t>
      </w:r>
    </w:p>
    <w:p w14:paraId="5953ACF8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Výběr rychlosti otáček ventilátoru</w:t>
      </w:r>
    </w:p>
    <w:p w14:paraId="7A1F85B3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Nastavení provozního režimu</w:t>
      </w:r>
    </w:p>
    <w:p w14:paraId="26591B8A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Tichý režim</w:t>
      </w:r>
    </w:p>
    <w:p w14:paraId="43824C2F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Automatické nastavení proudu vzduchu</w:t>
      </w:r>
    </w:p>
    <w:p w14:paraId="78B172C0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24-hodinový časovač provozu</w:t>
      </w:r>
    </w:p>
    <w:p w14:paraId="4A8C1B1F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Diagnostiku poruch</w:t>
      </w:r>
    </w:p>
    <w:p w14:paraId="7BF95956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proofErr w:type="spellStart"/>
      <w:r w:rsidRPr="0067504F">
        <w:rPr>
          <w:rFonts w:ascii="Arial" w:hAnsi="Arial" w:cs="Arial"/>
          <w:sz w:val="18"/>
          <w:szCs w:val="18"/>
        </w:rPr>
        <w:t>Eco</w:t>
      </w:r>
      <w:proofErr w:type="spellEnd"/>
      <w:r w:rsidRPr="0067504F">
        <w:rPr>
          <w:rFonts w:ascii="Arial" w:hAnsi="Arial" w:cs="Arial"/>
          <w:sz w:val="18"/>
          <w:szCs w:val="18"/>
        </w:rPr>
        <w:t>-režim</w:t>
      </w:r>
    </w:p>
    <w:p w14:paraId="27E539B8" w14:textId="77777777" w:rsidR="00E21788" w:rsidRPr="0067504F" w:rsidRDefault="00E21788" w:rsidP="00E21788">
      <w:pPr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 w:rsidRPr="0067504F">
        <w:rPr>
          <w:rFonts w:ascii="Arial" w:hAnsi="Arial" w:cs="Arial"/>
          <w:sz w:val="18"/>
          <w:szCs w:val="18"/>
        </w:rPr>
        <w:t>HI-POVER režim – rychlé ochlazení místnosti</w:t>
      </w:r>
    </w:p>
    <w:p w14:paraId="79B19C3D" w14:textId="77777777" w:rsidR="00E21788" w:rsidRDefault="00E21788" w:rsidP="00E217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481FC793" w14:textId="06381AA3" w:rsidR="00CB2C39" w:rsidRDefault="00CB2C39" w:rsidP="00CB2C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536B5601" w14:textId="643A62B5" w:rsidR="00CB2C39" w:rsidRDefault="00CB2C39" w:rsidP="00CB2C39">
      <w:pPr>
        <w:pStyle w:val="Nadpis2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>
        <w:rPr>
          <w:rFonts w:cs="Arial"/>
          <w:spacing w:val="6"/>
          <w:position w:val="1"/>
          <w:sz w:val="24"/>
          <w:szCs w:val="24"/>
        </w:rPr>
        <w:t>vzduchot</w:t>
      </w:r>
      <w:r w:rsidR="001E2463">
        <w:rPr>
          <w:rFonts w:cs="Arial"/>
          <w:spacing w:val="6"/>
          <w:position w:val="1"/>
          <w:sz w:val="24"/>
          <w:szCs w:val="24"/>
        </w:rPr>
        <w:t>E</w:t>
      </w:r>
      <w:r>
        <w:rPr>
          <w:rFonts w:cs="Arial"/>
          <w:spacing w:val="6"/>
          <w:position w:val="1"/>
          <w:sz w:val="24"/>
          <w:szCs w:val="24"/>
        </w:rPr>
        <w:t>chnika</w:t>
      </w:r>
    </w:p>
    <w:p w14:paraId="57CF3390" w14:textId="77777777" w:rsidR="00CB2C39" w:rsidRPr="00D70FB3" w:rsidRDefault="00CB2C39" w:rsidP="00CB2C39">
      <w:pPr>
        <w:pStyle w:val="Zkladntext"/>
        <w:spacing w:line="264" w:lineRule="auto"/>
        <w:rPr>
          <w:spacing w:val="4"/>
          <w:sz w:val="18"/>
          <w:szCs w:val="18"/>
        </w:rPr>
      </w:pPr>
      <w:r w:rsidRPr="00D70FB3">
        <w:rPr>
          <w:spacing w:val="4"/>
          <w:sz w:val="18"/>
          <w:szCs w:val="18"/>
        </w:rPr>
        <w:tab/>
      </w:r>
    </w:p>
    <w:p w14:paraId="0285340E" w14:textId="522790BB" w:rsidR="001E2463" w:rsidRPr="00AF691A" w:rsidRDefault="001E2463" w:rsidP="001E2463">
      <w:pPr>
        <w:numPr>
          <w:ilvl w:val="1"/>
          <w:numId w:val="17"/>
        </w:numPr>
        <w:tabs>
          <w:tab w:val="left" w:pos="567"/>
        </w:tabs>
        <w:spacing w:line="264" w:lineRule="auto"/>
        <w:jc w:val="both"/>
        <w:rPr>
          <w:rFonts w:ascii="Arial" w:hAnsi="Arial"/>
          <w:b/>
          <w:spacing w:val="4"/>
          <w:sz w:val="22"/>
          <w:szCs w:val="22"/>
        </w:rPr>
      </w:pPr>
      <w:r w:rsidRPr="00AF691A">
        <w:rPr>
          <w:rFonts w:ascii="Arial" w:hAnsi="Arial"/>
          <w:b/>
          <w:spacing w:val="4"/>
          <w:sz w:val="22"/>
          <w:szCs w:val="22"/>
        </w:rPr>
        <w:t xml:space="preserve">Vzduchotechnické zařízení č. </w:t>
      </w:r>
      <w:r>
        <w:rPr>
          <w:rFonts w:ascii="Arial" w:hAnsi="Arial"/>
          <w:b/>
          <w:spacing w:val="4"/>
          <w:sz w:val="22"/>
          <w:szCs w:val="22"/>
        </w:rPr>
        <w:t>1</w:t>
      </w:r>
      <w:r w:rsidRPr="00AF691A">
        <w:rPr>
          <w:rFonts w:ascii="Arial" w:hAnsi="Arial"/>
          <w:b/>
          <w:spacing w:val="4"/>
          <w:sz w:val="22"/>
          <w:szCs w:val="22"/>
        </w:rPr>
        <w:t xml:space="preserve"> – </w:t>
      </w:r>
      <w:r>
        <w:rPr>
          <w:rFonts w:ascii="Arial" w:hAnsi="Arial"/>
          <w:b/>
          <w:spacing w:val="4"/>
          <w:sz w:val="22"/>
          <w:szCs w:val="22"/>
        </w:rPr>
        <w:t>větrání učebny IT</w:t>
      </w:r>
    </w:p>
    <w:p w14:paraId="4B2AAD90" w14:textId="30CB0524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  <w:r w:rsidRPr="00F75B41">
        <w:rPr>
          <w:spacing w:val="2"/>
          <w:sz w:val="18"/>
          <w:szCs w:val="18"/>
        </w:rPr>
        <w:t>Zařízení č.</w:t>
      </w:r>
      <w:r>
        <w:rPr>
          <w:spacing w:val="2"/>
          <w:sz w:val="18"/>
          <w:szCs w:val="18"/>
        </w:rPr>
        <w:t>1</w:t>
      </w:r>
      <w:r w:rsidRPr="00F75B41">
        <w:rPr>
          <w:spacing w:val="2"/>
          <w:sz w:val="18"/>
          <w:szCs w:val="18"/>
        </w:rPr>
        <w:t xml:space="preserve"> slouží k</w:t>
      </w:r>
      <w:r>
        <w:rPr>
          <w:spacing w:val="2"/>
          <w:sz w:val="18"/>
          <w:szCs w:val="18"/>
        </w:rPr>
        <w:t> </w:t>
      </w:r>
      <w:r w:rsidRPr="00F75B41">
        <w:rPr>
          <w:spacing w:val="2"/>
          <w:sz w:val="18"/>
          <w:szCs w:val="18"/>
        </w:rPr>
        <w:t>přívodu</w:t>
      </w:r>
      <w:r>
        <w:rPr>
          <w:spacing w:val="2"/>
          <w:sz w:val="18"/>
          <w:szCs w:val="18"/>
        </w:rPr>
        <w:t xml:space="preserve"> a odvodu</w:t>
      </w:r>
      <w:r w:rsidRPr="00F75B41">
        <w:rPr>
          <w:spacing w:val="2"/>
          <w:sz w:val="18"/>
          <w:szCs w:val="18"/>
        </w:rPr>
        <w:t xml:space="preserve"> vzduchu</w:t>
      </w:r>
      <w:r>
        <w:rPr>
          <w:spacing w:val="2"/>
          <w:sz w:val="18"/>
          <w:szCs w:val="18"/>
        </w:rPr>
        <w:t xml:space="preserve"> z</w:t>
      </w:r>
      <w:r w:rsidR="00EE0CF5">
        <w:rPr>
          <w:spacing w:val="2"/>
          <w:sz w:val="18"/>
          <w:szCs w:val="18"/>
        </w:rPr>
        <w:t> </w:t>
      </w:r>
      <w:r>
        <w:rPr>
          <w:spacing w:val="2"/>
          <w:sz w:val="18"/>
          <w:szCs w:val="18"/>
        </w:rPr>
        <w:t>učeb</w:t>
      </w:r>
      <w:r w:rsidR="00EE0CF5">
        <w:rPr>
          <w:spacing w:val="2"/>
          <w:sz w:val="18"/>
          <w:szCs w:val="18"/>
        </w:rPr>
        <w:t>ny IT</w:t>
      </w:r>
      <w:r>
        <w:rPr>
          <w:spacing w:val="2"/>
          <w:sz w:val="18"/>
          <w:szCs w:val="18"/>
        </w:rPr>
        <w:t xml:space="preserve">. </w:t>
      </w:r>
      <w:r w:rsidR="00EE0CF5">
        <w:rPr>
          <w:spacing w:val="2"/>
          <w:sz w:val="18"/>
          <w:szCs w:val="18"/>
        </w:rPr>
        <w:t xml:space="preserve"> </w:t>
      </w:r>
      <w:proofErr w:type="spellStart"/>
      <w:r w:rsidRPr="00F75B41">
        <w:rPr>
          <w:spacing w:val="2"/>
          <w:sz w:val="18"/>
          <w:szCs w:val="18"/>
        </w:rPr>
        <w:t>Vzt</w:t>
      </w:r>
      <w:proofErr w:type="spellEnd"/>
      <w:r>
        <w:rPr>
          <w:spacing w:val="2"/>
          <w:sz w:val="18"/>
          <w:szCs w:val="18"/>
        </w:rPr>
        <w:t>.</w:t>
      </w:r>
      <w:r w:rsidRPr="00F75B41">
        <w:rPr>
          <w:spacing w:val="2"/>
          <w:sz w:val="18"/>
          <w:szCs w:val="18"/>
        </w:rPr>
        <w:t xml:space="preserve"> zařízení zajistí</w:t>
      </w:r>
      <w:r>
        <w:rPr>
          <w:spacing w:val="2"/>
          <w:sz w:val="18"/>
          <w:szCs w:val="18"/>
        </w:rPr>
        <w:t xml:space="preserve"> rovnotlaké </w:t>
      </w:r>
      <w:r w:rsidRPr="00F75B41">
        <w:rPr>
          <w:spacing w:val="2"/>
          <w:sz w:val="18"/>
          <w:szCs w:val="18"/>
        </w:rPr>
        <w:t>větrání, kdy zařízení zajistí přívod</w:t>
      </w:r>
      <w:r>
        <w:rPr>
          <w:spacing w:val="2"/>
          <w:sz w:val="18"/>
          <w:szCs w:val="18"/>
        </w:rPr>
        <w:t xml:space="preserve"> max. </w:t>
      </w:r>
      <w:r w:rsidR="00EE0CF5">
        <w:rPr>
          <w:spacing w:val="2"/>
          <w:sz w:val="18"/>
          <w:szCs w:val="18"/>
        </w:rPr>
        <w:t>7</w:t>
      </w:r>
      <w:r>
        <w:rPr>
          <w:spacing w:val="2"/>
          <w:sz w:val="18"/>
          <w:szCs w:val="18"/>
        </w:rPr>
        <w:t>50</w:t>
      </w:r>
      <w:r w:rsidRPr="00F75B41">
        <w:rPr>
          <w:spacing w:val="2"/>
          <w:sz w:val="18"/>
          <w:szCs w:val="18"/>
        </w:rPr>
        <w:t xml:space="preserve"> m</w:t>
      </w:r>
      <w:r w:rsidRPr="00F75B41">
        <w:rPr>
          <w:spacing w:val="2"/>
          <w:sz w:val="18"/>
          <w:szCs w:val="18"/>
          <w:vertAlign w:val="superscript"/>
        </w:rPr>
        <w:t>3</w:t>
      </w:r>
      <w:r w:rsidRPr="00F75B41">
        <w:rPr>
          <w:spacing w:val="2"/>
          <w:sz w:val="18"/>
          <w:szCs w:val="18"/>
        </w:rPr>
        <w:t xml:space="preserve">/h a odvod </w:t>
      </w:r>
      <w:r w:rsidR="00EE0CF5">
        <w:rPr>
          <w:spacing w:val="2"/>
          <w:sz w:val="18"/>
          <w:szCs w:val="18"/>
        </w:rPr>
        <w:t>7</w:t>
      </w:r>
      <w:r>
        <w:rPr>
          <w:spacing w:val="2"/>
          <w:sz w:val="18"/>
          <w:szCs w:val="18"/>
        </w:rPr>
        <w:t>50</w:t>
      </w:r>
      <w:r w:rsidRPr="00F75B41">
        <w:rPr>
          <w:spacing w:val="2"/>
          <w:sz w:val="18"/>
          <w:szCs w:val="18"/>
        </w:rPr>
        <w:t>m</w:t>
      </w:r>
      <w:r w:rsidRPr="00F75B41">
        <w:rPr>
          <w:spacing w:val="2"/>
          <w:sz w:val="18"/>
          <w:szCs w:val="18"/>
          <w:vertAlign w:val="superscript"/>
        </w:rPr>
        <w:t>3</w:t>
      </w:r>
      <w:r w:rsidRPr="00F75B41">
        <w:rPr>
          <w:spacing w:val="2"/>
          <w:sz w:val="18"/>
          <w:szCs w:val="18"/>
        </w:rPr>
        <w:t>/</w:t>
      </w:r>
      <w:r>
        <w:rPr>
          <w:spacing w:val="2"/>
          <w:sz w:val="18"/>
          <w:szCs w:val="18"/>
        </w:rPr>
        <w:t>h.</w:t>
      </w:r>
      <w:r w:rsidRPr="00F75B41">
        <w:rPr>
          <w:spacing w:val="2"/>
          <w:sz w:val="18"/>
          <w:szCs w:val="18"/>
        </w:rPr>
        <w:t xml:space="preserve"> Větrání </w:t>
      </w:r>
      <w:r>
        <w:rPr>
          <w:spacing w:val="2"/>
          <w:sz w:val="18"/>
          <w:szCs w:val="18"/>
        </w:rPr>
        <w:t xml:space="preserve">učebny </w:t>
      </w:r>
      <w:r w:rsidRPr="00F75B41">
        <w:rPr>
          <w:spacing w:val="2"/>
          <w:sz w:val="18"/>
          <w:szCs w:val="18"/>
        </w:rPr>
        <w:t xml:space="preserve">zajistí </w:t>
      </w:r>
      <w:r>
        <w:rPr>
          <w:spacing w:val="2"/>
          <w:sz w:val="18"/>
          <w:szCs w:val="18"/>
        </w:rPr>
        <w:t xml:space="preserve">decentrální </w:t>
      </w:r>
      <w:r w:rsidRPr="00F75B41">
        <w:rPr>
          <w:spacing w:val="2"/>
          <w:sz w:val="18"/>
          <w:szCs w:val="18"/>
        </w:rPr>
        <w:t>kompaktní jednotka s</w:t>
      </w:r>
      <w:r>
        <w:rPr>
          <w:spacing w:val="2"/>
          <w:sz w:val="18"/>
          <w:szCs w:val="18"/>
        </w:rPr>
        <w:t> </w:t>
      </w:r>
      <w:r w:rsidRPr="00F75B41">
        <w:rPr>
          <w:spacing w:val="2"/>
          <w:sz w:val="18"/>
          <w:szCs w:val="18"/>
        </w:rPr>
        <w:t>rekuperací</w:t>
      </w:r>
      <w:r>
        <w:rPr>
          <w:spacing w:val="2"/>
          <w:sz w:val="18"/>
          <w:szCs w:val="18"/>
        </w:rPr>
        <w:t xml:space="preserve"> a el. ohřevem vzduchu</w:t>
      </w:r>
      <w:r w:rsidRPr="00F75B41">
        <w:rPr>
          <w:spacing w:val="2"/>
          <w:sz w:val="18"/>
          <w:szCs w:val="18"/>
        </w:rPr>
        <w:t xml:space="preserve">. </w:t>
      </w:r>
      <w:r>
        <w:rPr>
          <w:spacing w:val="4"/>
          <w:sz w:val="18"/>
          <w:szCs w:val="18"/>
        </w:rPr>
        <w:t>J</w:t>
      </w:r>
      <w:r w:rsidRPr="00CC219B">
        <w:rPr>
          <w:spacing w:val="4"/>
          <w:sz w:val="18"/>
          <w:szCs w:val="18"/>
        </w:rPr>
        <w:t xml:space="preserve">ednotky se vyznačují vysokou účinností zpětného získávání tepla, velmi nízkou hlučností, nízkým instalovaným elektrickým příkonem a minimální náročností instalace a projektové přípravy. </w:t>
      </w:r>
      <w:r>
        <w:rPr>
          <w:spacing w:val="4"/>
          <w:sz w:val="18"/>
          <w:szCs w:val="18"/>
        </w:rPr>
        <w:t>J</w:t>
      </w:r>
      <w:r w:rsidRPr="00CC219B">
        <w:rPr>
          <w:spacing w:val="4"/>
          <w:sz w:val="18"/>
          <w:szCs w:val="18"/>
        </w:rPr>
        <w:t xml:space="preserve">ednotky obsahují pružně uložené EC ventilátory, protiproudý výměník tepla, výsuvný filtr přiváděného vzduchu, by-pass výměníku tepla, </w:t>
      </w:r>
      <w:proofErr w:type="spellStart"/>
      <w:r w:rsidRPr="00CC219B">
        <w:rPr>
          <w:spacing w:val="4"/>
          <w:sz w:val="18"/>
          <w:szCs w:val="18"/>
        </w:rPr>
        <w:t>samo</w:t>
      </w:r>
      <w:r>
        <w:rPr>
          <w:spacing w:val="4"/>
          <w:sz w:val="18"/>
          <w:szCs w:val="18"/>
        </w:rPr>
        <w:t>od</w:t>
      </w:r>
      <w:r w:rsidRPr="00CC219B">
        <w:rPr>
          <w:spacing w:val="4"/>
          <w:sz w:val="18"/>
          <w:szCs w:val="18"/>
        </w:rPr>
        <w:t>tahové</w:t>
      </w:r>
      <w:proofErr w:type="spellEnd"/>
      <w:r w:rsidRPr="00CC219B">
        <w:rPr>
          <w:spacing w:val="4"/>
          <w:sz w:val="18"/>
          <w:szCs w:val="18"/>
        </w:rPr>
        <w:t xml:space="preserve"> uzavírací klapky</w:t>
      </w:r>
      <w:r>
        <w:rPr>
          <w:spacing w:val="4"/>
          <w:sz w:val="18"/>
          <w:szCs w:val="18"/>
        </w:rPr>
        <w:t>,</w:t>
      </w:r>
      <w:r w:rsidRPr="00B507E5">
        <w:rPr>
          <w:spacing w:val="2"/>
          <w:sz w:val="18"/>
          <w:szCs w:val="18"/>
        </w:rPr>
        <w:t xml:space="preserve"> </w:t>
      </w:r>
      <w:r>
        <w:rPr>
          <w:spacing w:val="2"/>
          <w:sz w:val="18"/>
          <w:szCs w:val="18"/>
        </w:rPr>
        <w:t>el. ohřívač pro ohřev vzduchu</w:t>
      </w:r>
      <w:r w:rsidRPr="00CC219B">
        <w:rPr>
          <w:spacing w:val="4"/>
          <w:sz w:val="18"/>
          <w:szCs w:val="18"/>
        </w:rPr>
        <w:t xml:space="preserve"> a skříň regulace</w:t>
      </w:r>
      <w:r>
        <w:rPr>
          <w:spacing w:val="4"/>
          <w:sz w:val="18"/>
          <w:szCs w:val="18"/>
        </w:rPr>
        <w:t xml:space="preserve">. </w:t>
      </w:r>
      <w:r w:rsidRPr="00F75B41">
        <w:rPr>
          <w:spacing w:val="2"/>
          <w:sz w:val="18"/>
          <w:szCs w:val="18"/>
        </w:rPr>
        <w:t xml:space="preserve">Výkon jednotky bude </w:t>
      </w:r>
      <w:r w:rsidR="00EE0CF5">
        <w:rPr>
          <w:spacing w:val="2"/>
          <w:sz w:val="18"/>
          <w:szCs w:val="18"/>
        </w:rPr>
        <w:t>7</w:t>
      </w:r>
      <w:r>
        <w:rPr>
          <w:spacing w:val="2"/>
          <w:sz w:val="18"/>
          <w:szCs w:val="18"/>
        </w:rPr>
        <w:t>50 m</w:t>
      </w:r>
      <w:r w:rsidRPr="0052109D">
        <w:rPr>
          <w:spacing w:val="2"/>
          <w:sz w:val="18"/>
          <w:szCs w:val="18"/>
          <w:vertAlign w:val="superscript"/>
        </w:rPr>
        <w:t>3</w:t>
      </w:r>
      <w:r w:rsidRPr="00F75B41">
        <w:rPr>
          <w:spacing w:val="2"/>
          <w:sz w:val="18"/>
          <w:szCs w:val="18"/>
        </w:rPr>
        <w:t xml:space="preserve">/h vzduchu pro přívod a </w:t>
      </w:r>
      <w:r w:rsidR="00EE0CF5">
        <w:rPr>
          <w:spacing w:val="2"/>
          <w:sz w:val="18"/>
          <w:szCs w:val="18"/>
        </w:rPr>
        <w:t>7</w:t>
      </w:r>
      <w:r>
        <w:rPr>
          <w:spacing w:val="2"/>
          <w:sz w:val="18"/>
          <w:szCs w:val="18"/>
        </w:rPr>
        <w:t>50</w:t>
      </w:r>
      <w:r w:rsidRPr="00F75B41">
        <w:rPr>
          <w:spacing w:val="2"/>
          <w:sz w:val="18"/>
          <w:szCs w:val="18"/>
        </w:rPr>
        <w:t>m</w:t>
      </w:r>
      <w:r w:rsidRPr="00F75B41">
        <w:rPr>
          <w:spacing w:val="2"/>
          <w:sz w:val="18"/>
          <w:szCs w:val="18"/>
          <w:vertAlign w:val="superscript"/>
        </w:rPr>
        <w:t>3</w:t>
      </w:r>
      <w:r w:rsidRPr="00F75B41">
        <w:rPr>
          <w:spacing w:val="2"/>
          <w:sz w:val="18"/>
          <w:szCs w:val="18"/>
        </w:rPr>
        <w:t xml:space="preserve">/h </w:t>
      </w:r>
      <w:r>
        <w:rPr>
          <w:spacing w:val="2"/>
          <w:sz w:val="18"/>
          <w:szCs w:val="18"/>
        </w:rPr>
        <w:t xml:space="preserve">pro </w:t>
      </w:r>
      <w:r w:rsidRPr="00F75B41">
        <w:rPr>
          <w:spacing w:val="2"/>
          <w:sz w:val="18"/>
          <w:szCs w:val="18"/>
        </w:rPr>
        <w:t>odvod vzduchu.</w:t>
      </w:r>
      <w:r w:rsidRPr="00CC219B">
        <w:rPr>
          <w:spacing w:val="4"/>
          <w:sz w:val="18"/>
          <w:szCs w:val="18"/>
        </w:rPr>
        <w:t xml:space="preserve"> Bezodtoková vana kondenzátu je vyhřívaná elektrickým článkem s automatickým spínáním. V horní části jsou umístěny kulisové akustické tlumiče, stropní nastavitelné žaluzie tryskového přívodu vzduchu, filtr odsávaného vzduc</w:t>
      </w:r>
      <w:r>
        <w:rPr>
          <w:spacing w:val="4"/>
          <w:sz w:val="18"/>
          <w:szCs w:val="18"/>
        </w:rPr>
        <w:t>hu a standardně vnější čidlo CO</w:t>
      </w:r>
      <w:r w:rsidRPr="00CC219B">
        <w:rPr>
          <w:spacing w:val="4"/>
          <w:sz w:val="18"/>
          <w:szCs w:val="18"/>
        </w:rPr>
        <w:t>. Dno jednotky opatřeno distančním rámečkem</w:t>
      </w:r>
      <w:r>
        <w:rPr>
          <w:spacing w:val="4"/>
          <w:sz w:val="18"/>
          <w:szCs w:val="18"/>
        </w:rPr>
        <w:t xml:space="preserve"> </w:t>
      </w:r>
      <w:r w:rsidRPr="00CC219B">
        <w:rPr>
          <w:spacing w:val="4"/>
          <w:sz w:val="18"/>
          <w:szCs w:val="18"/>
        </w:rPr>
        <w:t>z </w:t>
      </w:r>
      <w:proofErr w:type="spellStart"/>
      <w:r w:rsidRPr="00CC219B">
        <w:rPr>
          <w:spacing w:val="4"/>
          <w:sz w:val="18"/>
          <w:szCs w:val="18"/>
        </w:rPr>
        <w:t>protiotřesové</w:t>
      </w:r>
      <w:proofErr w:type="spellEnd"/>
      <w:r w:rsidRPr="00CC219B">
        <w:rPr>
          <w:spacing w:val="4"/>
          <w:sz w:val="18"/>
          <w:szCs w:val="18"/>
        </w:rPr>
        <w:t xml:space="preserve"> pryže. </w:t>
      </w:r>
      <w:r w:rsidRPr="00F75B41">
        <w:rPr>
          <w:spacing w:val="2"/>
          <w:sz w:val="18"/>
          <w:szCs w:val="18"/>
        </w:rPr>
        <w:t>Ovládání jednotky bude pomocí digitální regulace</w:t>
      </w:r>
      <w:r>
        <w:rPr>
          <w:spacing w:val="2"/>
          <w:sz w:val="18"/>
          <w:szCs w:val="18"/>
        </w:rPr>
        <w:t>.</w:t>
      </w:r>
    </w:p>
    <w:p w14:paraId="3F515B29" w14:textId="77777777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</w:p>
    <w:p w14:paraId="2F230950" w14:textId="77777777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lastRenderedPageBreak/>
        <w:tab/>
      </w:r>
      <w:proofErr w:type="spellStart"/>
      <w:r>
        <w:rPr>
          <w:spacing w:val="2"/>
          <w:sz w:val="18"/>
          <w:szCs w:val="18"/>
        </w:rPr>
        <w:t>Vzt</w:t>
      </w:r>
      <w:proofErr w:type="spellEnd"/>
      <w:r>
        <w:rPr>
          <w:spacing w:val="2"/>
          <w:sz w:val="18"/>
          <w:szCs w:val="18"/>
        </w:rPr>
        <w:t xml:space="preserve"> jednotka bude provozována ve školním zařízení, které není v době letních prázdnin provozováno (jedná se o nejteplejší měsíce červenec a srpen). Dále venkovní teplota vzduchu dosahuje nejvyšších teplot až po </w:t>
      </w:r>
      <w:proofErr w:type="gramStart"/>
      <w:r>
        <w:rPr>
          <w:spacing w:val="2"/>
          <w:sz w:val="18"/>
          <w:szCs w:val="18"/>
        </w:rPr>
        <w:t>14 -15</w:t>
      </w:r>
      <w:proofErr w:type="gramEnd"/>
      <w:r>
        <w:rPr>
          <w:spacing w:val="2"/>
          <w:sz w:val="18"/>
          <w:szCs w:val="18"/>
        </w:rPr>
        <w:t xml:space="preserve"> hodině. Tuto dobu je již velká část tříd bez výuky. V případě výjimečně teplých dnů (tropických), kdy teplota v třídě překročí vnitřní teplotu 28°C, lze jednotku odstavit a větrat intenzivně okny, případně přesunout výuku do jiných tříd, nebo přerušit výuku (investor souhlasí/ v souladu s </w:t>
      </w:r>
      <w:proofErr w:type="spellStart"/>
      <w:r>
        <w:rPr>
          <w:spacing w:val="2"/>
          <w:sz w:val="18"/>
          <w:szCs w:val="18"/>
        </w:rPr>
        <w:t>vyhl</w:t>
      </w:r>
      <w:proofErr w:type="spellEnd"/>
      <w:r>
        <w:rPr>
          <w:spacing w:val="2"/>
          <w:sz w:val="18"/>
          <w:szCs w:val="18"/>
        </w:rPr>
        <w:t>. 410/2005 Sb., v aktuálním znění, § 18 odst. 3).</w:t>
      </w:r>
    </w:p>
    <w:p w14:paraId="6E291E99" w14:textId="77777777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</w:p>
    <w:p w14:paraId="3A87B9EF" w14:textId="77777777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  <w:t>Okna v učebnách budou opatřeny venkovními žaluziemi, které výrazně sníží tepelné zisky z venkovního prostředí. Nastavení žaluzií bude takové, že po skončení výuky budou zataženy, aby místnost nepřijímala další tepelné zisky od slunce.</w:t>
      </w:r>
    </w:p>
    <w:p w14:paraId="03F4E476" w14:textId="77777777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</w:p>
    <w:p w14:paraId="64ED4627" w14:textId="4F2166EE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  <w:t xml:space="preserve">Jednotka dále umožnuje </w:t>
      </w:r>
      <w:r w:rsidRPr="00566D76">
        <w:rPr>
          <w:b/>
          <w:bCs/>
          <w:spacing w:val="2"/>
          <w:sz w:val="18"/>
          <w:szCs w:val="18"/>
        </w:rPr>
        <w:t>noční předchlazení učebny</w:t>
      </w:r>
      <w:r>
        <w:rPr>
          <w:spacing w:val="2"/>
          <w:sz w:val="18"/>
          <w:szCs w:val="18"/>
        </w:rPr>
        <w:t>, a i v době vyšších venkovních teplot zajištuje pomocí rekuperačního výměníku, aby se venkovní vzduch ochlazoval vnitřním odpadním vzduchem.</w:t>
      </w:r>
      <w:r w:rsidRPr="00B352C5">
        <w:rPr>
          <w:spacing w:val="2"/>
          <w:sz w:val="18"/>
          <w:szCs w:val="18"/>
        </w:rPr>
        <w:t xml:space="preserve"> </w:t>
      </w:r>
      <w:r>
        <w:rPr>
          <w:spacing w:val="2"/>
          <w:sz w:val="18"/>
          <w:szCs w:val="18"/>
        </w:rPr>
        <w:t xml:space="preserve">V době vysokých venkovních teplot budou jednotky automaticky provozovány v nočním období, kdy tento provoz umožní noční vychlazení prostoru. </w:t>
      </w:r>
      <w:r w:rsidR="00EE0CF5">
        <w:rPr>
          <w:spacing w:val="2"/>
          <w:sz w:val="18"/>
          <w:szCs w:val="18"/>
        </w:rPr>
        <w:t xml:space="preserve">Učebna je </w:t>
      </w:r>
      <w:r>
        <w:rPr>
          <w:spacing w:val="2"/>
          <w:sz w:val="18"/>
          <w:szCs w:val="18"/>
        </w:rPr>
        <w:t>doplněn</w:t>
      </w:r>
      <w:r w:rsidR="00EE0CF5">
        <w:rPr>
          <w:spacing w:val="2"/>
          <w:sz w:val="18"/>
          <w:szCs w:val="18"/>
        </w:rPr>
        <w:t>a</w:t>
      </w:r>
      <w:r>
        <w:rPr>
          <w:spacing w:val="2"/>
          <w:sz w:val="18"/>
          <w:szCs w:val="18"/>
        </w:rPr>
        <w:t xml:space="preserve"> o klimatizační zařízení.</w:t>
      </w:r>
    </w:p>
    <w:p w14:paraId="7DA92459" w14:textId="77777777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</w:p>
    <w:p w14:paraId="5CE476E5" w14:textId="77777777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  <w:t>Nasávání jednotek je převážně z jižní fasády. Je řešeno systémovým výrobkem, který sdružuje přívod a odvod v rámci jednoho prvku. Nastavení lamel je také, že nedochází k nasávání vzduchu bezprostředně u fasády, ale z okolního prostoru stavby. Teplota tohoto vzduchu je zvýšena sáláním povrchu jen nepatrně.</w:t>
      </w:r>
    </w:p>
    <w:p w14:paraId="4A963C0B" w14:textId="77777777" w:rsidR="001E2463" w:rsidRDefault="001E2463" w:rsidP="001E2463">
      <w:pPr>
        <w:pStyle w:val="Zkladntext"/>
        <w:spacing w:line="264" w:lineRule="auto"/>
        <w:rPr>
          <w:spacing w:val="2"/>
          <w:sz w:val="18"/>
          <w:szCs w:val="18"/>
        </w:rPr>
      </w:pPr>
    </w:p>
    <w:p w14:paraId="008A3E6D" w14:textId="77777777" w:rsidR="001E2463" w:rsidRPr="00870EFF" w:rsidRDefault="001E2463" w:rsidP="001E2463">
      <w:pPr>
        <w:pStyle w:val="Zkladntext"/>
        <w:spacing w:line="264" w:lineRule="auto"/>
        <w:rPr>
          <w:b/>
          <w:spacing w:val="4"/>
          <w:sz w:val="18"/>
          <w:szCs w:val="18"/>
        </w:rPr>
      </w:pPr>
      <w:r w:rsidRPr="00870EFF">
        <w:rPr>
          <w:b/>
          <w:spacing w:val="4"/>
          <w:sz w:val="18"/>
          <w:szCs w:val="18"/>
        </w:rPr>
        <w:t>Výhody</w:t>
      </w:r>
      <w:r>
        <w:rPr>
          <w:b/>
          <w:spacing w:val="4"/>
          <w:sz w:val="18"/>
          <w:szCs w:val="18"/>
        </w:rPr>
        <w:t>/popis řešení</w:t>
      </w:r>
      <w:r w:rsidRPr="00870EFF">
        <w:rPr>
          <w:b/>
          <w:spacing w:val="4"/>
          <w:sz w:val="18"/>
          <w:szCs w:val="18"/>
        </w:rPr>
        <w:t xml:space="preserve"> decentrálních jednotek</w:t>
      </w:r>
    </w:p>
    <w:p w14:paraId="52899990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velmi nízká hlučnost umožňující instalaci přímo do pobytových prostor budov s nejvyššími akustickými nároky </w:t>
      </w:r>
    </w:p>
    <w:p w14:paraId="03D50B79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>zcela autonomní provoz jednotky pouze podle koncentrace CO2</w:t>
      </w:r>
      <w:r>
        <w:rPr>
          <w:spacing w:val="4"/>
          <w:sz w:val="18"/>
          <w:szCs w:val="18"/>
        </w:rPr>
        <w:t xml:space="preserve">/doplněno o programování provozu </w:t>
      </w:r>
      <w:r w:rsidRPr="000F7FBF">
        <w:rPr>
          <w:b/>
          <w:bCs/>
          <w:spacing w:val="4"/>
          <w:sz w:val="18"/>
          <w:szCs w:val="18"/>
        </w:rPr>
        <w:t>+ programování nočního předchlazení</w:t>
      </w:r>
      <w:r>
        <w:rPr>
          <w:spacing w:val="4"/>
          <w:sz w:val="18"/>
          <w:szCs w:val="18"/>
        </w:rPr>
        <w:t xml:space="preserve"> atd.</w:t>
      </w:r>
    </w:p>
    <w:p w14:paraId="1F25DDF3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proofErr w:type="spellStart"/>
      <w:r w:rsidRPr="00CC219B">
        <w:rPr>
          <w:spacing w:val="4"/>
          <w:sz w:val="18"/>
          <w:szCs w:val="18"/>
        </w:rPr>
        <w:t>bezpotrubní</w:t>
      </w:r>
      <w:proofErr w:type="spellEnd"/>
      <w:r w:rsidRPr="00CC219B">
        <w:rPr>
          <w:spacing w:val="4"/>
          <w:sz w:val="18"/>
          <w:szCs w:val="18"/>
        </w:rPr>
        <w:t xml:space="preserve"> systém nevyžadující žádné potrubní rozvody v objektu </w:t>
      </w:r>
    </w:p>
    <w:p w14:paraId="0AC08793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odpadá náročný odvod kondenzátu (!) </w:t>
      </w:r>
    </w:p>
    <w:p w14:paraId="171DD325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standardně digitální regulace RD5, která umožňuje vzdálenou správu přes web </w:t>
      </w:r>
    </w:p>
    <w:p w14:paraId="6E39E384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dokonalé provětrání prostor při </w:t>
      </w:r>
      <w:r w:rsidRPr="00870EFF">
        <w:rPr>
          <w:b/>
          <w:spacing w:val="4"/>
          <w:sz w:val="18"/>
          <w:szCs w:val="18"/>
        </w:rPr>
        <w:t>dosahu proudu až 10 m</w:t>
      </w:r>
      <w:r w:rsidRPr="00CC219B">
        <w:rPr>
          <w:spacing w:val="4"/>
          <w:sz w:val="18"/>
          <w:szCs w:val="18"/>
        </w:rPr>
        <w:t xml:space="preserve"> </w:t>
      </w:r>
    </w:p>
    <w:p w14:paraId="3DDA3E2F" w14:textId="77777777" w:rsidR="001E2463" w:rsidRPr="000F7FBF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color w:val="4BACC6" w:themeColor="accent5"/>
          <w:spacing w:val="4"/>
          <w:sz w:val="18"/>
          <w:szCs w:val="18"/>
        </w:rPr>
      </w:pPr>
      <w:r w:rsidRPr="00870EFF">
        <w:rPr>
          <w:spacing w:val="4"/>
          <w:sz w:val="18"/>
          <w:szCs w:val="18"/>
        </w:rPr>
        <w:t xml:space="preserve">Rychlostní profil ve třídě – FEM (CFD) </w:t>
      </w:r>
      <w:proofErr w:type="spellStart"/>
      <w:r w:rsidRPr="00870EFF">
        <w:rPr>
          <w:spacing w:val="4"/>
          <w:sz w:val="18"/>
          <w:szCs w:val="18"/>
        </w:rPr>
        <w:t>analysis</w:t>
      </w:r>
      <w:proofErr w:type="spellEnd"/>
      <w:r>
        <w:rPr>
          <w:spacing w:val="4"/>
          <w:sz w:val="18"/>
          <w:szCs w:val="18"/>
        </w:rPr>
        <w:t xml:space="preserve"> – dle podkladů výrobce</w:t>
      </w:r>
      <w:r w:rsidRPr="000F7FBF">
        <w:rPr>
          <w:b/>
          <w:bCs/>
          <w:spacing w:val="4"/>
          <w:sz w:val="18"/>
          <w:szCs w:val="18"/>
        </w:rPr>
        <w:t xml:space="preserve"> – </w:t>
      </w:r>
      <w:r w:rsidRPr="000F7FBF">
        <w:rPr>
          <w:b/>
          <w:bCs/>
          <w:color w:val="4BACC6" w:themeColor="accent5"/>
          <w:spacing w:val="4"/>
          <w:sz w:val="18"/>
          <w:szCs w:val="18"/>
          <w:u w:val="single"/>
        </w:rPr>
        <w:t>garantuje dostatečné provětrání celého prostoru</w:t>
      </w:r>
    </w:p>
    <w:p w14:paraId="78905508" w14:textId="77777777" w:rsidR="001E2463" w:rsidRDefault="001E2463" w:rsidP="001E2463">
      <w:pPr>
        <w:spacing w:after="72" w:line="259" w:lineRule="auto"/>
        <w:rPr>
          <w:rFonts w:ascii="Arial" w:hAnsi="Arial"/>
          <w:spacing w:val="4"/>
          <w:sz w:val="18"/>
          <w:szCs w:val="18"/>
        </w:rPr>
      </w:pPr>
    </w:p>
    <w:p w14:paraId="541B0A71" w14:textId="77777777" w:rsidR="001E2463" w:rsidRDefault="001E2463" w:rsidP="001E2463">
      <w:pPr>
        <w:spacing w:after="72" w:line="259" w:lineRule="auto"/>
        <w:rPr>
          <w:rFonts w:ascii="Arial" w:hAnsi="Arial"/>
          <w:spacing w:val="4"/>
          <w:sz w:val="18"/>
          <w:szCs w:val="18"/>
        </w:rPr>
      </w:pPr>
      <w:r>
        <w:rPr>
          <w:rFonts w:ascii="Arial" w:hAnsi="Arial"/>
          <w:spacing w:val="4"/>
          <w:sz w:val="18"/>
          <w:szCs w:val="18"/>
        </w:rPr>
        <w:t xml:space="preserve">            Ma</w:t>
      </w:r>
      <w:r w:rsidRPr="00870EFF">
        <w:rPr>
          <w:rFonts w:ascii="Arial" w:hAnsi="Arial"/>
          <w:spacing w:val="4"/>
          <w:sz w:val="18"/>
          <w:szCs w:val="18"/>
        </w:rPr>
        <w:t>ximální rychlost v okolí hlavy 0,15 – 0,2ms-1</w:t>
      </w:r>
      <w:r>
        <w:rPr>
          <w:rFonts w:ascii="Arial" w:hAnsi="Arial"/>
          <w:spacing w:val="4"/>
          <w:sz w:val="18"/>
          <w:szCs w:val="18"/>
        </w:rPr>
        <w:t xml:space="preserve">- vyhovuje </w:t>
      </w:r>
      <w:proofErr w:type="gramStart"/>
      <w:r>
        <w:rPr>
          <w:rFonts w:ascii="Arial" w:hAnsi="Arial"/>
          <w:spacing w:val="4"/>
          <w:sz w:val="18"/>
          <w:szCs w:val="18"/>
        </w:rPr>
        <w:t>normových hodnotám</w:t>
      </w:r>
      <w:proofErr w:type="gramEnd"/>
    </w:p>
    <w:p w14:paraId="2C6C78AE" w14:textId="77777777" w:rsidR="001E2463" w:rsidRDefault="001E2463" w:rsidP="001E2463">
      <w:pPr>
        <w:spacing w:after="72" w:line="259" w:lineRule="auto"/>
        <w:rPr>
          <w:rFonts w:ascii="Arial" w:hAnsi="Arial"/>
          <w:spacing w:val="4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269DE5D" wp14:editId="2284710D">
            <wp:simplePos x="0" y="0"/>
            <wp:positionH relativeFrom="column">
              <wp:posOffset>266766</wp:posOffset>
            </wp:positionH>
            <wp:positionV relativeFrom="paragraph">
              <wp:posOffset>57150</wp:posOffset>
            </wp:positionV>
            <wp:extent cx="2490717" cy="1521726"/>
            <wp:effectExtent l="0" t="0" r="5080" b="254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0717" cy="1521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DF1BC57" wp14:editId="4DD32D6C">
            <wp:simplePos x="0" y="0"/>
            <wp:positionH relativeFrom="column">
              <wp:posOffset>3180885</wp:posOffset>
            </wp:positionH>
            <wp:positionV relativeFrom="paragraph">
              <wp:posOffset>90805</wp:posOffset>
            </wp:positionV>
            <wp:extent cx="2461545" cy="1425110"/>
            <wp:effectExtent l="0" t="0" r="0" b="381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545" cy="1425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FBEA7F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velmi jednoduchá instalace nevyžaduje vypracování profesního projektu ani odbornou montáž VZT a elektro </w:t>
      </w:r>
    </w:p>
    <w:p w14:paraId="1D5FD00C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vysoká účinnost rekuperace až 93 % </w:t>
      </w:r>
    </w:p>
    <w:p w14:paraId="7FBD21E4" w14:textId="77777777" w:rsidR="001E2463" w:rsidRPr="00870EFF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b/>
          <w:spacing w:val="4"/>
          <w:sz w:val="18"/>
          <w:szCs w:val="18"/>
        </w:rPr>
      </w:pPr>
      <w:r w:rsidRPr="00870EFF">
        <w:rPr>
          <w:b/>
          <w:spacing w:val="4"/>
          <w:sz w:val="18"/>
          <w:szCs w:val="18"/>
        </w:rPr>
        <w:t xml:space="preserve">by-pass uzavírá vstup do rekuperátoru a umožňuje noční vychlazování </w:t>
      </w:r>
    </w:p>
    <w:p w14:paraId="15CA1740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automatická </w:t>
      </w:r>
      <w:proofErr w:type="spellStart"/>
      <w:r w:rsidRPr="00CC219B">
        <w:rPr>
          <w:spacing w:val="4"/>
          <w:sz w:val="18"/>
          <w:szCs w:val="18"/>
        </w:rPr>
        <w:t>protimrazová</w:t>
      </w:r>
      <w:proofErr w:type="spellEnd"/>
      <w:r w:rsidRPr="00CC219B">
        <w:rPr>
          <w:spacing w:val="4"/>
          <w:sz w:val="18"/>
          <w:szCs w:val="18"/>
        </w:rPr>
        <w:t xml:space="preserve"> ochrana</w:t>
      </w:r>
      <w:r>
        <w:rPr>
          <w:spacing w:val="4"/>
          <w:sz w:val="18"/>
          <w:szCs w:val="18"/>
        </w:rPr>
        <w:t>/</w:t>
      </w:r>
      <w:r w:rsidRPr="00CC219B">
        <w:rPr>
          <w:spacing w:val="4"/>
          <w:sz w:val="18"/>
          <w:szCs w:val="18"/>
        </w:rPr>
        <w:t xml:space="preserve">instalace </w:t>
      </w:r>
      <w:proofErr w:type="spellStart"/>
      <w:r w:rsidRPr="00CC219B">
        <w:rPr>
          <w:spacing w:val="4"/>
          <w:sz w:val="18"/>
          <w:szCs w:val="18"/>
        </w:rPr>
        <w:t>dohřevu</w:t>
      </w:r>
      <w:proofErr w:type="spellEnd"/>
      <w:r w:rsidRPr="00CC219B">
        <w:rPr>
          <w:spacing w:val="4"/>
          <w:sz w:val="18"/>
          <w:szCs w:val="18"/>
        </w:rPr>
        <w:t xml:space="preserve"> přiváděného vzduchu </w:t>
      </w:r>
    </w:p>
    <w:p w14:paraId="04EAA9A0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při odsazení jednotky od obvodové stěny s okny možnost instalace potrubních tlumičů hluku vůči fasádě </w:t>
      </w:r>
    </w:p>
    <w:p w14:paraId="397A1B85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vyhovuje </w:t>
      </w:r>
      <w:proofErr w:type="spellStart"/>
      <w:r w:rsidRPr="00CC219B">
        <w:rPr>
          <w:spacing w:val="4"/>
          <w:sz w:val="18"/>
          <w:szCs w:val="18"/>
        </w:rPr>
        <w:t>Ecodesign</w:t>
      </w:r>
      <w:proofErr w:type="spellEnd"/>
      <w:r w:rsidRPr="00CC219B">
        <w:rPr>
          <w:spacing w:val="4"/>
          <w:sz w:val="18"/>
          <w:szCs w:val="18"/>
        </w:rPr>
        <w:t xml:space="preserve"> 2018 </w:t>
      </w:r>
    </w:p>
    <w:p w14:paraId="1C7E803B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 xml:space="preserve">připojení elektro pouze pohyblivým přívodem na stávající zásuvky (16 A) </w:t>
      </w:r>
    </w:p>
    <w:p w14:paraId="3C0A12C7" w14:textId="77777777" w:rsidR="001E2463" w:rsidRDefault="001E2463" w:rsidP="001E2463">
      <w:pPr>
        <w:pStyle w:val="Zkladntext"/>
        <w:numPr>
          <w:ilvl w:val="1"/>
          <w:numId w:val="42"/>
        </w:numPr>
        <w:spacing w:line="264" w:lineRule="auto"/>
        <w:ind w:left="567" w:hanging="283"/>
        <w:rPr>
          <w:spacing w:val="4"/>
          <w:sz w:val="18"/>
          <w:szCs w:val="18"/>
        </w:rPr>
      </w:pPr>
      <w:r w:rsidRPr="00CC219B">
        <w:rPr>
          <w:spacing w:val="4"/>
          <w:sz w:val="18"/>
          <w:szCs w:val="18"/>
        </w:rPr>
        <w:t>elektrický předehřívač integrovaný v</w:t>
      </w:r>
      <w:r>
        <w:rPr>
          <w:spacing w:val="4"/>
          <w:sz w:val="18"/>
          <w:szCs w:val="18"/>
        </w:rPr>
        <w:t> </w:t>
      </w:r>
      <w:r w:rsidRPr="00CC219B">
        <w:rPr>
          <w:spacing w:val="4"/>
          <w:sz w:val="18"/>
          <w:szCs w:val="18"/>
        </w:rPr>
        <w:t>jednotce</w:t>
      </w:r>
    </w:p>
    <w:p w14:paraId="31629697" w14:textId="00E9617F" w:rsidR="00CB2C39" w:rsidRDefault="00CB2C39" w:rsidP="00CB2C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715F1FEB" w14:textId="77777777" w:rsidR="00E21788" w:rsidRDefault="00E21788" w:rsidP="00E21788">
      <w:pPr>
        <w:tabs>
          <w:tab w:val="left" w:pos="567"/>
        </w:tabs>
        <w:spacing w:line="264" w:lineRule="auto"/>
        <w:jc w:val="both"/>
        <w:rPr>
          <w:rFonts w:ascii="Arial" w:hAnsi="Arial"/>
          <w:b/>
          <w:spacing w:val="4"/>
          <w:sz w:val="22"/>
          <w:szCs w:val="22"/>
        </w:rPr>
      </w:pPr>
    </w:p>
    <w:p w14:paraId="103E7A14" w14:textId="37E54399" w:rsidR="001E2463" w:rsidRPr="00E21788" w:rsidRDefault="001E2463" w:rsidP="00E21788">
      <w:pPr>
        <w:numPr>
          <w:ilvl w:val="1"/>
          <w:numId w:val="17"/>
        </w:numPr>
        <w:tabs>
          <w:tab w:val="left" w:pos="567"/>
        </w:tabs>
        <w:spacing w:line="264" w:lineRule="auto"/>
        <w:jc w:val="both"/>
        <w:rPr>
          <w:rFonts w:ascii="Arial" w:hAnsi="Arial"/>
          <w:b/>
          <w:spacing w:val="4"/>
          <w:sz w:val="22"/>
          <w:szCs w:val="22"/>
        </w:rPr>
      </w:pPr>
      <w:proofErr w:type="spellStart"/>
      <w:r w:rsidRPr="00E21788">
        <w:rPr>
          <w:rFonts w:ascii="Arial" w:hAnsi="Arial"/>
          <w:b/>
          <w:spacing w:val="4"/>
          <w:sz w:val="22"/>
          <w:szCs w:val="22"/>
        </w:rPr>
        <w:t>Vzt</w:t>
      </w:r>
      <w:proofErr w:type="spellEnd"/>
      <w:r w:rsidRPr="00E21788">
        <w:rPr>
          <w:rFonts w:ascii="Arial" w:hAnsi="Arial"/>
          <w:b/>
          <w:spacing w:val="4"/>
          <w:sz w:val="22"/>
          <w:szCs w:val="22"/>
        </w:rPr>
        <w:t xml:space="preserve">.  zařízení č. 2 – větrání WC invalidů </w:t>
      </w:r>
    </w:p>
    <w:p w14:paraId="47DE1783" w14:textId="23C88FC6" w:rsidR="001E2463" w:rsidRPr="00CA1A66" w:rsidRDefault="001E2463" w:rsidP="001E2463">
      <w:pPr>
        <w:pStyle w:val="Zkladntext"/>
        <w:spacing w:line="264" w:lineRule="auto"/>
        <w:rPr>
          <w:spacing w:val="4"/>
          <w:sz w:val="18"/>
          <w:szCs w:val="18"/>
        </w:rPr>
      </w:pPr>
      <w:r w:rsidRPr="00CA1A66">
        <w:rPr>
          <w:spacing w:val="4"/>
          <w:sz w:val="18"/>
          <w:szCs w:val="18"/>
        </w:rPr>
        <w:tab/>
      </w:r>
      <w:proofErr w:type="spellStart"/>
      <w:r w:rsidRPr="00CA1A66">
        <w:rPr>
          <w:spacing w:val="4"/>
          <w:sz w:val="18"/>
          <w:szCs w:val="18"/>
        </w:rPr>
        <w:t>Vzt</w:t>
      </w:r>
      <w:proofErr w:type="spellEnd"/>
      <w:r w:rsidRPr="00CA1A66">
        <w:rPr>
          <w:spacing w:val="4"/>
          <w:sz w:val="18"/>
          <w:szCs w:val="18"/>
        </w:rPr>
        <w:t xml:space="preserve">. zařízení č. </w:t>
      </w:r>
      <w:proofErr w:type="gramStart"/>
      <w:r>
        <w:rPr>
          <w:spacing w:val="4"/>
          <w:sz w:val="18"/>
          <w:szCs w:val="18"/>
        </w:rPr>
        <w:t>2</w:t>
      </w:r>
      <w:r w:rsidRPr="00CA1A66">
        <w:rPr>
          <w:spacing w:val="4"/>
          <w:sz w:val="18"/>
          <w:szCs w:val="18"/>
        </w:rPr>
        <w:t xml:space="preserve">  řeší</w:t>
      </w:r>
      <w:proofErr w:type="gramEnd"/>
      <w:r w:rsidRPr="00CA1A66">
        <w:rPr>
          <w:spacing w:val="4"/>
          <w:sz w:val="18"/>
          <w:szCs w:val="18"/>
        </w:rPr>
        <w:t xml:space="preserve"> nucený odvod vzduchu z</w:t>
      </w:r>
      <w:r>
        <w:rPr>
          <w:spacing w:val="4"/>
          <w:sz w:val="18"/>
          <w:szCs w:val="18"/>
        </w:rPr>
        <w:t> WC invalidů</w:t>
      </w:r>
      <w:r w:rsidRPr="00CA1A66">
        <w:rPr>
          <w:spacing w:val="4"/>
          <w:sz w:val="18"/>
          <w:szCs w:val="18"/>
        </w:rPr>
        <w:t xml:space="preserve">. </w:t>
      </w:r>
      <w:proofErr w:type="spellStart"/>
      <w:r w:rsidRPr="00CA1A66">
        <w:rPr>
          <w:spacing w:val="4"/>
          <w:sz w:val="18"/>
          <w:szCs w:val="18"/>
        </w:rPr>
        <w:t>Vzt</w:t>
      </w:r>
      <w:proofErr w:type="spellEnd"/>
      <w:r w:rsidRPr="00CA1A66">
        <w:rPr>
          <w:spacing w:val="4"/>
          <w:sz w:val="18"/>
          <w:szCs w:val="18"/>
        </w:rPr>
        <w:t xml:space="preserve">. zařízení </w:t>
      </w:r>
      <w:r>
        <w:rPr>
          <w:spacing w:val="4"/>
          <w:sz w:val="18"/>
          <w:szCs w:val="18"/>
        </w:rPr>
        <w:t>1</w:t>
      </w:r>
      <w:r w:rsidRPr="00CA1A66">
        <w:rPr>
          <w:spacing w:val="4"/>
          <w:sz w:val="18"/>
          <w:szCs w:val="18"/>
        </w:rPr>
        <w:t xml:space="preserve">.1 zajistí odvod </w:t>
      </w:r>
      <w:r>
        <w:rPr>
          <w:spacing w:val="4"/>
          <w:sz w:val="18"/>
          <w:szCs w:val="18"/>
        </w:rPr>
        <w:t>80</w:t>
      </w:r>
      <w:r w:rsidRPr="00DB5AB8">
        <w:rPr>
          <w:spacing w:val="2"/>
          <w:sz w:val="18"/>
          <w:szCs w:val="18"/>
        </w:rPr>
        <w:t xml:space="preserve"> </w:t>
      </w:r>
      <w:r w:rsidRPr="00CA1A66">
        <w:rPr>
          <w:spacing w:val="2"/>
          <w:sz w:val="18"/>
          <w:szCs w:val="18"/>
        </w:rPr>
        <w:t>m</w:t>
      </w:r>
      <w:r w:rsidRPr="00CA1A66">
        <w:rPr>
          <w:spacing w:val="2"/>
          <w:sz w:val="18"/>
          <w:szCs w:val="18"/>
          <w:vertAlign w:val="superscript"/>
        </w:rPr>
        <w:t>3</w:t>
      </w:r>
      <w:r w:rsidRPr="00CA1A66">
        <w:rPr>
          <w:spacing w:val="2"/>
          <w:sz w:val="18"/>
          <w:szCs w:val="18"/>
        </w:rPr>
        <w:t xml:space="preserve">/h </w:t>
      </w:r>
      <w:r w:rsidRPr="00CA1A66">
        <w:rPr>
          <w:spacing w:val="4"/>
          <w:sz w:val="18"/>
          <w:szCs w:val="18"/>
        </w:rPr>
        <w:t>vzduchu (</w:t>
      </w:r>
      <w:r>
        <w:rPr>
          <w:spacing w:val="4"/>
          <w:sz w:val="18"/>
          <w:szCs w:val="18"/>
        </w:rPr>
        <w:t>5</w:t>
      </w:r>
      <w:r w:rsidRPr="00CA1A66">
        <w:rPr>
          <w:spacing w:val="2"/>
          <w:sz w:val="18"/>
          <w:szCs w:val="18"/>
        </w:rPr>
        <w:t>0 m</w:t>
      </w:r>
      <w:r w:rsidRPr="00CA1A66">
        <w:rPr>
          <w:spacing w:val="2"/>
          <w:sz w:val="18"/>
          <w:szCs w:val="18"/>
          <w:vertAlign w:val="superscript"/>
        </w:rPr>
        <w:t>3</w:t>
      </w:r>
      <w:r w:rsidRPr="00CA1A66">
        <w:rPr>
          <w:spacing w:val="2"/>
          <w:sz w:val="18"/>
          <w:szCs w:val="18"/>
        </w:rPr>
        <w:t xml:space="preserve">/h na </w:t>
      </w:r>
      <w:r>
        <w:rPr>
          <w:spacing w:val="2"/>
          <w:sz w:val="18"/>
          <w:szCs w:val="18"/>
        </w:rPr>
        <w:t xml:space="preserve">WC a 30 </w:t>
      </w:r>
      <w:r w:rsidRPr="00CA1A66">
        <w:rPr>
          <w:spacing w:val="2"/>
          <w:sz w:val="18"/>
          <w:szCs w:val="18"/>
        </w:rPr>
        <w:t>m</w:t>
      </w:r>
      <w:r w:rsidRPr="00CA1A66">
        <w:rPr>
          <w:spacing w:val="2"/>
          <w:sz w:val="18"/>
          <w:szCs w:val="18"/>
          <w:vertAlign w:val="superscript"/>
        </w:rPr>
        <w:t>3</w:t>
      </w:r>
      <w:r w:rsidRPr="00CA1A66">
        <w:rPr>
          <w:spacing w:val="2"/>
          <w:sz w:val="18"/>
          <w:szCs w:val="18"/>
        </w:rPr>
        <w:t xml:space="preserve">/h na </w:t>
      </w:r>
      <w:r>
        <w:rPr>
          <w:spacing w:val="2"/>
          <w:sz w:val="18"/>
          <w:szCs w:val="18"/>
        </w:rPr>
        <w:t>umyvadlo - min.</w:t>
      </w:r>
      <w:r w:rsidRPr="00DB5AB8">
        <w:rPr>
          <w:spacing w:val="4"/>
          <w:sz w:val="18"/>
          <w:szCs w:val="18"/>
        </w:rPr>
        <w:t xml:space="preserve"> </w:t>
      </w:r>
      <w:r w:rsidRPr="00CA1A66">
        <w:rPr>
          <w:spacing w:val="4"/>
          <w:sz w:val="18"/>
          <w:szCs w:val="18"/>
        </w:rPr>
        <w:t>5xnásobná výměna vzduchu za hodinu</w:t>
      </w:r>
      <w:r>
        <w:rPr>
          <w:spacing w:val="2"/>
          <w:sz w:val="18"/>
          <w:szCs w:val="18"/>
        </w:rPr>
        <w:t>)</w:t>
      </w:r>
      <w:r w:rsidRPr="00CA1A66">
        <w:rPr>
          <w:spacing w:val="4"/>
          <w:sz w:val="18"/>
          <w:szCs w:val="18"/>
        </w:rPr>
        <w:t>. Větrání bude podtlakové. Odvod vzduchu zajistí mal</w:t>
      </w:r>
      <w:r>
        <w:rPr>
          <w:spacing w:val="4"/>
          <w:sz w:val="18"/>
          <w:szCs w:val="18"/>
        </w:rPr>
        <w:t>ý tichý</w:t>
      </w:r>
      <w:r w:rsidRPr="00CA1A66">
        <w:rPr>
          <w:spacing w:val="4"/>
          <w:sz w:val="18"/>
          <w:szCs w:val="18"/>
        </w:rPr>
        <w:t xml:space="preserve"> nástěnn</w:t>
      </w:r>
      <w:r>
        <w:rPr>
          <w:spacing w:val="4"/>
          <w:sz w:val="18"/>
          <w:szCs w:val="18"/>
        </w:rPr>
        <w:t>ý</w:t>
      </w:r>
      <w:r w:rsidRPr="00CA1A66">
        <w:rPr>
          <w:spacing w:val="4"/>
          <w:sz w:val="18"/>
          <w:szCs w:val="18"/>
        </w:rPr>
        <w:t xml:space="preserve"> </w:t>
      </w:r>
      <w:r>
        <w:rPr>
          <w:spacing w:val="4"/>
          <w:sz w:val="18"/>
          <w:szCs w:val="18"/>
        </w:rPr>
        <w:t xml:space="preserve">axiální </w:t>
      </w:r>
      <w:r w:rsidRPr="00CA1A66">
        <w:rPr>
          <w:spacing w:val="4"/>
          <w:sz w:val="18"/>
          <w:szCs w:val="18"/>
        </w:rPr>
        <w:t>ventilátor</w:t>
      </w:r>
      <w:r>
        <w:rPr>
          <w:spacing w:val="4"/>
          <w:sz w:val="18"/>
          <w:szCs w:val="18"/>
        </w:rPr>
        <w:t>,</w:t>
      </w:r>
      <w:r w:rsidRPr="00CA1A66">
        <w:rPr>
          <w:spacing w:val="4"/>
          <w:sz w:val="18"/>
          <w:szCs w:val="18"/>
        </w:rPr>
        <w:t xml:space="preserve"> kte</w:t>
      </w:r>
      <w:r>
        <w:rPr>
          <w:spacing w:val="4"/>
          <w:sz w:val="18"/>
          <w:szCs w:val="18"/>
        </w:rPr>
        <w:t>rý</w:t>
      </w:r>
      <w:r w:rsidRPr="00CA1A66">
        <w:rPr>
          <w:spacing w:val="4"/>
          <w:sz w:val="18"/>
          <w:szCs w:val="18"/>
        </w:rPr>
        <w:t xml:space="preserve"> bud</w:t>
      </w:r>
      <w:r>
        <w:rPr>
          <w:spacing w:val="4"/>
          <w:sz w:val="18"/>
          <w:szCs w:val="18"/>
        </w:rPr>
        <w:t xml:space="preserve">e </w:t>
      </w:r>
      <w:r w:rsidRPr="00CA1A66">
        <w:rPr>
          <w:spacing w:val="4"/>
          <w:sz w:val="18"/>
          <w:szCs w:val="18"/>
        </w:rPr>
        <w:t xml:space="preserve">umístěn </w:t>
      </w:r>
      <w:r>
        <w:rPr>
          <w:spacing w:val="4"/>
          <w:sz w:val="18"/>
          <w:szCs w:val="18"/>
        </w:rPr>
        <w:t>na stěně</w:t>
      </w:r>
      <w:r w:rsidRPr="00CA1A66">
        <w:rPr>
          <w:spacing w:val="4"/>
          <w:sz w:val="18"/>
          <w:szCs w:val="18"/>
        </w:rPr>
        <w:t xml:space="preserve">. Vzduch bude vyveden </w:t>
      </w:r>
      <w:r>
        <w:rPr>
          <w:spacing w:val="4"/>
          <w:sz w:val="18"/>
          <w:szCs w:val="18"/>
        </w:rPr>
        <w:t>na fasádu objektu, kde bude ukončen protidešťovou žaluzii.</w:t>
      </w:r>
      <w:r w:rsidRPr="00CA1A66">
        <w:rPr>
          <w:spacing w:val="4"/>
          <w:sz w:val="18"/>
          <w:szCs w:val="18"/>
        </w:rPr>
        <w:t xml:space="preserve"> Přívod vzduchu bude zajištěn pomocí otvíratelných oken, nebo z místností, které jsou větrány přirozeně. Propojení místností bude zajištěno pomocí odstranění prahu, podříznutí dveří </w:t>
      </w:r>
      <w:proofErr w:type="gramStart"/>
      <w:r w:rsidRPr="00CA1A66">
        <w:rPr>
          <w:spacing w:val="4"/>
          <w:sz w:val="18"/>
          <w:szCs w:val="18"/>
        </w:rPr>
        <w:t>a nebo</w:t>
      </w:r>
      <w:proofErr w:type="gramEnd"/>
      <w:r w:rsidRPr="00CA1A66">
        <w:rPr>
          <w:spacing w:val="4"/>
          <w:sz w:val="18"/>
          <w:szCs w:val="18"/>
        </w:rPr>
        <w:t xml:space="preserve"> dveřních mřížek. Tepelné ztráty vzniklé odvodem vzduchu budou hrazeny otopnou soustavou. </w:t>
      </w:r>
      <w:proofErr w:type="spellStart"/>
      <w:r w:rsidRPr="00CA1A66">
        <w:rPr>
          <w:spacing w:val="4"/>
          <w:sz w:val="18"/>
          <w:szCs w:val="18"/>
        </w:rPr>
        <w:t>Vzt</w:t>
      </w:r>
      <w:proofErr w:type="spellEnd"/>
      <w:r w:rsidRPr="00CA1A66">
        <w:rPr>
          <w:spacing w:val="4"/>
          <w:sz w:val="18"/>
          <w:szCs w:val="18"/>
        </w:rPr>
        <w:t xml:space="preserve">. zařízení bude ovládáno </w:t>
      </w:r>
      <w:r>
        <w:rPr>
          <w:spacing w:val="4"/>
          <w:sz w:val="18"/>
          <w:szCs w:val="18"/>
        </w:rPr>
        <w:t xml:space="preserve">společně s osvětlením </w:t>
      </w:r>
      <w:r w:rsidRPr="00CA1A66">
        <w:rPr>
          <w:spacing w:val="4"/>
          <w:sz w:val="18"/>
          <w:szCs w:val="18"/>
        </w:rPr>
        <w:t>a po spuštění ventilátoru bude zajištěn doběh ventilátoru po dobu cca. 5 - 20min.</w:t>
      </w:r>
    </w:p>
    <w:p w14:paraId="144E05BA" w14:textId="77777777" w:rsidR="001E2463" w:rsidRDefault="001E2463" w:rsidP="00CB2C3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</w:p>
    <w:p w14:paraId="112D3E84" w14:textId="5BBD8DA8" w:rsidR="00703F23" w:rsidRDefault="00CB2C39" w:rsidP="00703F23">
      <w:pPr>
        <w:pStyle w:val="Nadpis2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>
        <w:rPr>
          <w:rFonts w:cs="Arial"/>
          <w:spacing w:val="6"/>
          <w:position w:val="1"/>
          <w:sz w:val="24"/>
          <w:szCs w:val="24"/>
        </w:rPr>
        <w:t>v</w:t>
      </w:r>
      <w:r w:rsidR="00703F23" w:rsidRPr="00862F70">
        <w:rPr>
          <w:rFonts w:cs="Arial"/>
          <w:spacing w:val="6"/>
          <w:position w:val="1"/>
          <w:sz w:val="24"/>
          <w:szCs w:val="24"/>
        </w:rPr>
        <w:t>odovod</w:t>
      </w:r>
    </w:p>
    <w:p w14:paraId="7E4D8EEB" w14:textId="095E56AC" w:rsidR="00523F31" w:rsidRPr="00D70FB3" w:rsidRDefault="00703F23" w:rsidP="00722EE0">
      <w:pPr>
        <w:pStyle w:val="Zkladntext"/>
        <w:spacing w:line="264" w:lineRule="auto"/>
        <w:rPr>
          <w:spacing w:val="4"/>
          <w:sz w:val="18"/>
          <w:szCs w:val="18"/>
        </w:rPr>
      </w:pPr>
      <w:r w:rsidRPr="00D70FB3">
        <w:rPr>
          <w:spacing w:val="4"/>
          <w:sz w:val="18"/>
          <w:szCs w:val="18"/>
        </w:rPr>
        <w:tab/>
      </w:r>
    </w:p>
    <w:p w14:paraId="001E6E16" w14:textId="260BCFB6" w:rsidR="00B4623C" w:rsidRDefault="00722EE0" w:rsidP="00703F23">
      <w:pPr>
        <w:pStyle w:val="Zkladntext"/>
        <w:spacing w:line="276" w:lineRule="auto"/>
        <w:ind w:firstLine="708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 xml:space="preserve">Vyměněné </w:t>
      </w:r>
      <w:r w:rsidR="001212F3">
        <w:rPr>
          <w:spacing w:val="4"/>
          <w:sz w:val="18"/>
          <w:szCs w:val="18"/>
        </w:rPr>
        <w:t xml:space="preserve">a nové </w:t>
      </w:r>
      <w:r>
        <w:rPr>
          <w:spacing w:val="4"/>
          <w:sz w:val="18"/>
          <w:szCs w:val="18"/>
        </w:rPr>
        <w:t xml:space="preserve">zařizovací předměty budou napojeny na stávající rozvody STV a TV. Přesná místa napojení na stávajících rozvody bude upřesněno na stavbě, po odkrytí stávajících rozvodů. </w:t>
      </w:r>
      <w:r w:rsidR="00703F23" w:rsidRPr="004B723E">
        <w:rPr>
          <w:spacing w:val="4"/>
          <w:sz w:val="18"/>
          <w:szCs w:val="18"/>
        </w:rPr>
        <w:t>Potrubí bude vedeno nebo ve zdi</w:t>
      </w:r>
      <w:r w:rsidR="005642E6">
        <w:rPr>
          <w:spacing w:val="4"/>
          <w:sz w:val="18"/>
          <w:szCs w:val="18"/>
        </w:rPr>
        <w:t xml:space="preserve">, nebo v </w:t>
      </w:r>
      <w:r w:rsidR="00D840B5">
        <w:rPr>
          <w:spacing w:val="4"/>
          <w:sz w:val="18"/>
          <w:szCs w:val="18"/>
        </w:rPr>
        <w:t>podlaze</w:t>
      </w:r>
      <w:r w:rsidR="00703F23" w:rsidRPr="004B723E">
        <w:rPr>
          <w:spacing w:val="4"/>
          <w:sz w:val="18"/>
          <w:szCs w:val="18"/>
        </w:rPr>
        <w:t xml:space="preserve">. </w:t>
      </w:r>
      <w:r>
        <w:rPr>
          <w:spacing w:val="4"/>
          <w:sz w:val="18"/>
          <w:szCs w:val="18"/>
        </w:rPr>
        <w:t xml:space="preserve">Na umyvadlech a dřezech </w:t>
      </w:r>
      <w:r w:rsidR="00961C52" w:rsidRPr="000252F9">
        <w:rPr>
          <w:b/>
          <w:spacing w:val="4"/>
          <w:sz w:val="18"/>
          <w:szCs w:val="18"/>
        </w:rPr>
        <w:t>budou umístěny termostatick</w:t>
      </w:r>
      <w:r>
        <w:rPr>
          <w:b/>
          <w:spacing w:val="4"/>
          <w:sz w:val="18"/>
          <w:szCs w:val="18"/>
        </w:rPr>
        <w:t xml:space="preserve">é vodovodní baterie </w:t>
      </w:r>
      <w:r w:rsidR="00961C52" w:rsidRPr="000252F9">
        <w:rPr>
          <w:b/>
          <w:spacing w:val="4"/>
          <w:sz w:val="18"/>
          <w:szCs w:val="18"/>
        </w:rPr>
        <w:t>s omezením teploty na max. 4</w:t>
      </w:r>
      <w:r w:rsidR="00D840B5">
        <w:rPr>
          <w:b/>
          <w:spacing w:val="4"/>
          <w:sz w:val="18"/>
          <w:szCs w:val="18"/>
        </w:rPr>
        <w:t>0</w:t>
      </w:r>
      <w:r w:rsidR="00961C52" w:rsidRPr="000252F9">
        <w:rPr>
          <w:b/>
          <w:spacing w:val="4"/>
          <w:sz w:val="18"/>
          <w:szCs w:val="18"/>
        </w:rPr>
        <w:t>°C.</w:t>
      </w:r>
      <w:r w:rsidR="00961C52">
        <w:rPr>
          <w:spacing w:val="4"/>
          <w:sz w:val="18"/>
          <w:szCs w:val="18"/>
        </w:rPr>
        <w:t xml:space="preserve"> </w:t>
      </w:r>
      <w:r w:rsidR="002D3DF5">
        <w:rPr>
          <w:spacing w:val="4"/>
          <w:sz w:val="18"/>
          <w:szCs w:val="18"/>
        </w:rPr>
        <w:t>B</w:t>
      </w:r>
      <w:r w:rsidR="002D3DF5" w:rsidRPr="002D3DF5">
        <w:rPr>
          <w:spacing w:val="4"/>
          <w:sz w:val="18"/>
          <w:szCs w:val="18"/>
        </w:rPr>
        <w:t xml:space="preserve">aterie </w:t>
      </w:r>
      <w:r w:rsidR="002D3DF5">
        <w:rPr>
          <w:spacing w:val="4"/>
          <w:sz w:val="18"/>
          <w:szCs w:val="18"/>
        </w:rPr>
        <w:t>budou splňovat</w:t>
      </w:r>
      <w:r w:rsidR="002D3DF5" w:rsidRPr="002D3DF5">
        <w:rPr>
          <w:spacing w:val="4"/>
          <w:sz w:val="18"/>
          <w:szCs w:val="18"/>
        </w:rPr>
        <w:t xml:space="preserve"> maximální průtok vody 6 litrů/min</w:t>
      </w:r>
      <w:r w:rsidR="002D3DF5">
        <w:rPr>
          <w:spacing w:val="4"/>
          <w:sz w:val="18"/>
          <w:szCs w:val="18"/>
        </w:rPr>
        <w:t xml:space="preserve">. </w:t>
      </w:r>
      <w:r w:rsidR="00703F23" w:rsidRPr="004B723E">
        <w:rPr>
          <w:spacing w:val="4"/>
          <w:sz w:val="18"/>
          <w:szCs w:val="18"/>
        </w:rPr>
        <w:t>Potrubí bude provedeno z </w:t>
      </w:r>
      <w:proofErr w:type="spellStart"/>
      <w:r w:rsidR="00703F23" w:rsidRPr="004B723E">
        <w:rPr>
          <w:spacing w:val="4"/>
          <w:sz w:val="18"/>
          <w:szCs w:val="18"/>
        </w:rPr>
        <w:t>PPr</w:t>
      </w:r>
      <w:proofErr w:type="spellEnd"/>
      <w:r w:rsidR="00703F23" w:rsidRPr="004B723E">
        <w:rPr>
          <w:spacing w:val="4"/>
          <w:sz w:val="18"/>
          <w:szCs w:val="18"/>
        </w:rPr>
        <w:t xml:space="preserve"> PN 16 a bude zaizolováno polyetylenovou izolací.</w:t>
      </w:r>
      <w:r w:rsidR="002D3DF5">
        <w:rPr>
          <w:spacing w:val="4"/>
          <w:sz w:val="18"/>
          <w:szCs w:val="18"/>
        </w:rPr>
        <w:t xml:space="preserve"> </w:t>
      </w:r>
      <w:r w:rsidR="002D3DF5" w:rsidRPr="002D3DF5">
        <w:rPr>
          <w:spacing w:val="4"/>
          <w:sz w:val="18"/>
          <w:szCs w:val="18"/>
        </w:rPr>
        <w:t xml:space="preserve">WC, zahrnující soupravy, mísy a splachovací nádrže, </w:t>
      </w:r>
      <w:r w:rsidR="002D3DF5">
        <w:rPr>
          <w:spacing w:val="4"/>
          <w:sz w:val="18"/>
          <w:szCs w:val="18"/>
        </w:rPr>
        <w:t>budou mít</w:t>
      </w:r>
      <w:r w:rsidR="002D3DF5" w:rsidRPr="002D3DF5">
        <w:rPr>
          <w:spacing w:val="4"/>
          <w:sz w:val="18"/>
          <w:szCs w:val="18"/>
        </w:rPr>
        <w:t xml:space="preserve"> úplný objem splachovací vody maximálně 6 litrů a maximální průměrný objem splachovací vody 3,5 litru</w:t>
      </w:r>
      <w:r w:rsidR="002D3DF5">
        <w:rPr>
          <w:spacing w:val="4"/>
          <w:sz w:val="18"/>
          <w:szCs w:val="18"/>
        </w:rPr>
        <w:t>. P</w:t>
      </w:r>
      <w:r w:rsidR="002D3DF5" w:rsidRPr="002D3DF5">
        <w:rPr>
          <w:spacing w:val="4"/>
          <w:sz w:val="18"/>
          <w:szCs w:val="18"/>
        </w:rPr>
        <w:t xml:space="preserve">isoáry spotřebují maximálně 2 litry/mísu/hodinu. Splachovací pisoáry </w:t>
      </w:r>
      <w:r w:rsidR="002D3DF5">
        <w:rPr>
          <w:spacing w:val="4"/>
          <w:sz w:val="18"/>
          <w:szCs w:val="18"/>
        </w:rPr>
        <w:t>budou mít</w:t>
      </w:r>
      <w:r w:rsidR="002D3DF5" w:rsidRPr="002D3DF5">
        <w:rPr>
          <w:spacing w:val="4"/>
          <w:sz w:val="18"/>
          <w:szCs w:val="18"/>
        </w:rPr>
        <w:t xml:space="preserve"> maximální úplný objem splachovací vody 1 litr.</w:t>
      </w:r>
    </w:p>
    <w:p w14:paraId="35DD0C69" w14:textId="77777777" w:rsidR="001C7063" w:rsidRDefault="001C7063" w:rsidP="005642E6">
      <w:pPr>
        <w:pStyle w:val="Zkladntext"/>
        <w:spacing w:line="264" w:lineRule="auto"/>
        <w:ind w:firstLine="708"/>
        <w:rPr>
          <w:sz w:val="18"/>
          <w:szCs w:val="18"/>
        </w:rPr>
      </w:pPr>
    </w:p>
    <w:p w14:paraId="7C31EFE2" w14:textId="77777777" w:rsidR="00703F23" w:rsidRDefault="00523F31" w:rsidP="00703F23">
      <w:pPr>
        <w:pStyle w:val="Nadpis2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>
        <w:rPr>
          <w:rFonts w:cs="Arial"/>
          <w:spacing w:val="6"/>
          <w:position w:val="1"/>
          <w:sz w:val="24"/>
          <w:szCs w:val="24"/>
        </w:rPr>
        <w:t xml:space="preserve">SPLAŠKOVÁ </w:t>
      </w:r>
      <w:r w:rsidR="00703F23" w:rsidRPr="007D4FF2">
        <w:rPr>
          <w:rFonts w:cs="Arial"/>
          <w:spacing w:val="6"/>
          <w:position w:val="1"/>
          <w:sz w:val="24"/>
          <w:szCs w:val="24"/>
        </w:rPr>
        <w:t>KANALIZACE</w:t>
      </w:r>
    </w:p>
    <w:p w14:paraId="456FEF09" w14:textId="77777777" w:rsidR="00722EE0" w:rsidRDefault="00722EE0" w:rsidP="00703F23">
      <w:pPr>
        <w:pStyle w:val="Zkladntext"/>
        <w:spacing w:line="276" w:lineRule="auto"/>
        <w:ind w:firstLine="708"/>
        <w:rPr>
          <w:spacing w:val="4"/>
          <w:sz w:val="18"/>
          <w:szCs w:val="18"/>
        </w:rPr>
      </w:pPr>
    </w:p>
    <w:p w14:paraId="0AB43E2D" w14:textId="3E67540B" w:rsidR="00BA11B1" w:rsidRDefault="00401324" w:rsidP="00703F23">
      <w:pPr>
        <w:pStyle w:val="Zkladntext"/>
        <w:spacing w:line="276" w:lineRule="auto"/>
        <w:ind w:firstLine="708"/>
        <w:rPr>
          <w:spacing w:val="4"/>
          <w:sz w:val="18"/>
          <w:szCs w:val="18"/>
        </w:rPr>
      </w:pPr>
      <w:r>
        <w:rPr>
          <w:spacing w:val="4"/>
          <w:sz w:val="18"/>
          <w:szCs w:val="18"/>
        </w:rPr>
        <w:t>N</w:t>
      </w:r>
      <w:r w:rsidR="00703F23" w:rsidRPr="00827725">
        <w:rPr>
          <w:spacing w:val="4"/>
          <w:sz w:val="18"/>
          <w:szCs w:val="18"/>
        </w:rPr>
        <w:t>avržené zařizovací předměty –</w:t>
      </w:r>
      <w:r w:rsidR="00722EE0">
        <w:rPr>
          <w:spacing w:val="4"/>
          <w:sz w:val="18"/>
          <w:szCs w:val="18"/>
        </w:rPr>
        <w:t xml:space="preserve"> </w:t>
      </w:r>
      <w:r w:rsidR="00703F23" w:rsidRPr="00827725">
        <w:rPr>
          <w:spacing w:val="4"/>
          <w:sz w:val="18"/>
          <w:szCs w:val="18"/>
        </w:rPr>
        <w:t>umyvadla</w:t>
      </w:r>
      <w:r w:rsidR="009B03DB">
        <w:rPr>
          <w:spacing w:val="4"/>
          <w:sz w:val="18"/>
          <w:szCs w:val="18"/>
        </w:rPr>
        <w:t xml:space="preserve"> a</w:t>
      </w:r>
      <w:r w:rsidR="001212F3">
        <w:rPr>
          <w:spacing w:val="4"/>
          <w:sz w:val="18"/>
          <w:szCs w:val="18"/>
        </w:rPr>
        <w:t xml:space="preserve"> WC</w:t>
      </w:r>
      <w:r w:rsidR="00722EE0">
        <w:rPr>
          <w:spacing w:val="4"/>
          <w:sz w:val="18"/>
          <w:szCs w:val="18"/>
        </w:rPr>
        <w:t xml:space="preserve"> </w:t>
      </w:r>
      <w:r w:rsidR="00703F23" w:rsidRPr="00827725">
        <w:rPr>
          <w:spacing w:val="4"/>
          <w:sz w:val="18"/>
          <w:szCs w:val="18"/>
        </w:rPr>
        <w:t xml:space="preserve">budou napojeny </w:t>
      </w:r>
      <w:r w:rsidR="00722EE0">
        <w:rPr>
          <w:spacing w:val="4"/>
          <w:sz w:val="18"/>
          <w:szCs w:val="18"/>
        </w:rPr>
        <w:t>novým rozvodem, který se napojí do stávajících kanalizačních stoupaček. Přesná místa napojení na stávajících rozvody bude upřesněno na stavbě, po odkrytí stávajících rozvodů.</w:t>
      </w:r>
      <w:r w:rsidR="00703F23" w:rsidRPr="00827725">
        <w:rPr>
          <w:spacing w:val="4"/>
          <w:sz w:val="18"/>
          <w:szCs w:val="18"/>
        </w:rPr>
        <w:t xml:space="preserve"> Svodné potrubí“ </w:t>
      </w:r>
      <w:r w:rsidR="00703F23" w:rsidRPr="00827725">
        <w:rPr>
          <w:spacing w:val="4"/>
          <w:sz w:val="18"/>
          <w:szCs w:val="18"/>
        </w:rPr>
        <w:sym w:font="Symbol" w:char="F0C6"/>
      </w:r>
      <w:r w:rsidR="00703F23" w:rsidRPr="00827725">
        <w:rPr>
          <w:spacing w:val="4"/>
          <w:sz w:val="18"/>
          <w:szCs w:val="18"/>
        </w:rPr>
        <w:t xml:space="preserve"> </w:t>
      </w:r>
      <w:proofErr w:type="gramStart"/>
      <w:r w:rsidR="00703F23" w:rsidRPr="00827725">
        <w:rPr>
          <w:spacing w:val="4"/>
          <w:sz w:val="18"/>
          <w:szCs w:val="18"/>
        </w:rPr>
        <w:t>40</w:t>
      </w:r>
      <w:r w:rsidR="001212F3">
        <w:rPr>
          <w:spacing w:val="4"/>
          <w:sz w:val="18"/>
          <w:szCs w:val="18"/>
        </w:rPr>
        <w:t xml:space="preserve"> - 110</w:t>
      </w:r>
      <w:proofErr w:type="gramEnd"/>
      <w:r w:rsidR="00703F23" w:rsidRPr="00827725">
        <w:rPr>
          <w:spacing w:val="4"/>
          <w:sz w:val="18"/>
          <w:szCs w:val="18"/>
        </w:rPr>
        <w:t xml:space="preserve"> bude </w:t>
      </w:r>
      <w:r w:rsidR="003C5CC3" w:rsidRPr="00827725">
        <w:rPr>
          <w:spacing w:val="4"/>
          <w:sz w:val="18"/>
          <w:szCs w:val="18"/>
        </w:rPr>
        <w:t xml:space="preserve">vedeno </w:t>
      </w:r>
      <w:r w:rsidR="003C5CC3">
        <w:rPr>
          <w:spacing w:val="4"/>
          <w:sz w:val="18"/>
          <w:szCs w:val="18"/>
        </w:rPr>
        <w:t>v drážce ve zdi</w:t>
      </w:r>
      <w:r w:rsidR="00722EE0">
        <w:rPr>
          <w:spacing w:val="4"/>
          <w:sz w:val="18"/>
          <w:szCs w:val="18"/>
        </w:rPr>
        <w:t>.</w:t>
      </w:r>
      <w:r w:rsidR="004404A4">
        <w:rPr>
          <w:spacing w:val="4"/>
          <w:sz w:val="18"/>
          <w:szCs w:val="18"/>
        </w:rPr>
        <w:t xml:space="preserve"> A v podhledu o patro níž.</w:t>
      </w:r>
    </w:p>
    <w:p w14:paraId="3FC1F6ED" w14:textId="77777777" w:rsidR="00973B39" w:rsidRDefault="00973B39" w:rsidP="00BA11B1">
      <w:pPr>
        <w:pStyle w:val="Zkladntext"/>
        <w:spacing w:line="276" w:lineRule="auto"/>
        <w:ind w:firstLine="708"/>
        <w:rPr>
          <w:spacing w:val="4"/>
          <w:sz w:val="18"/>
          <w:szCs w:val="18"/>
        </w:rPr>
      </w:pPr>
    </w:p>
    <w:p w14:paraId="5FC89DE6" w14:textId="64D05560" w:rsidR="00703F23" w:rsidRPr="00BA11B1" w:rsidRDefault="00703F23" w:rsidP="00BA11B1">
      <w:pPr>
        <w:pStyle w:val="Nadpis2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BA11B1">
        <w:rPr>
          <w:rFonts w:cs="Arial"/>
          <w:spacing w:val="2"/>
          <w:position w:val="1"/>
          <w:sz w:val="24"/>
          <w:szCs w:val="24"/>
        </w:rPr>
        <w:t>požadavky na ostatní profese</w:t>
      </w:r>
    </w:p>
    <w:p w14:paraId="2E5E7A9D" w14:textId="77777777" w:rsidR="00703F23" w:rsidRPr="00E029B6" w:rsidRDefault="00703F23" w:rsidP="00703F23">
      <w:pPr>
        <w:tabs>
          <w:tab w:val="left" w:pos="-720"/>
          <w:tab w:val="left" w:pos="426"/>
        </w:tabs>
        <w:spacing w:line="264" w:lineRule="auto"/>
        <w:jc w:val="both"/>
        <w:rPr>
          <w:rFonts w:ascii="Arial" w:hAnsi="Arial"/>
          <w:b/>
          <w:caps/>
          <w:spacing w:val="4"/>
          <w:sz w:val="8"/>
          <w:szCs w:val="8"/>
        </w:rPr>
      </w:pPr>
    </w:p>
    <w:p w14:paraId="7992AEC0" w14:textId="465296A1" w:rsidR="00703F23" w:rsidRDefault="00703F23" w:rsidP="00703F23">
      <w:pPr>
        <w:tabs>
          <w:tab w:val="left" w:pos="-720"/>
          <w:tab w:val="left" w:pos="426"/>
        </w:tabs>
        <w:spacing w:line="264" w:lineRule="auto"/>
        <w:jc w:val="both"/>
        <w:rPr>
          <w:rFonts w:ascii="Arial" w:hAnsi="Arial"/>
          <w:spacing w:val="4"/>
          <w:sz w:val="18"/>
          <w:szCs w:val="18"/>
        </w:rPr>
      </w:pPr>
      <w:bookmarkStart w:id="5" w:name="_Hlk106516615"/>
      <w:r w:rsidRPr="00F84834">
        <w:rPr>
          <w:rFonts w:ascii="Arial" w:hAnsi="Arial"/>
          <w:spacing w:val="4"/>
          <w:sz w:val="18"/>
          <w:szCs w:val="18"/>
        </w:rPr>
        <w:t>Stavební část</w:t>
      </w:r>
      <w:r w:rsidRPr="00F84834">
        <w:rPr>
          <w:rFonts w:ascii="Arial" w:hAnsi="Arial"/>
          <w:spacing w:val="4"/>
          <w:sz w:val="18"/>
          <w:szCs w:val="18"/>
        </w:rPr>
        <w:tab/>
      </w:r>
      <w:r w:rsidRPr="00F84834"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>-</w:t>
      </w:r>
      <w:r w:rsidRPr="00F84834"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>drážky pro potrubí</w:t>
      </w:r>
      <w:bookmarkEnd w:id="5"/>
    </w:p>
    <w:p w14:paraId="6969818B" w14:textId="0F9B9049" w:rsidR="001212F3" w:rsidRDefault="001212F3" w:rsidP="00703F23">
      <w:pPr>
        <w:tabs>
          <w:tab w:val="left" w:pos="-720"/>
          <w:tab w:val="left" w:pos="426"/>
        </w:tabs>
        <w:spacing w:line="264" w:lineRule="auto"/>
        <w:jc w:val="both"/>
        <w:rPr>
          <w:rFonts w:ascii="Arial" w:hAnsi="Arial"/>
          <w:spacing w:val="4"/>
          <w:sz w:val="18"/>
          <w:szCs w:val="18"/>
        </w:rPr>
      </w:pPr>
    </w:p>
    <w:p w14:paraId="5DFAEB61" w14:textId="40BD9180" w:rsidR="001212F3" w:rsidRDefault="001212F3" w:rsidP="00703F23">
      <w:pPr>
        <w:tabs>
          <w:tab w:val="left" w:pos="-720"/>
          <w:tab w:val="left" w:pos="426"/>
        </w:tabs>
        <w:spacing w:line="264" w:lineRule="auto"/>
        <w:jc w:val="both"/>
        <w:rPr>
          <w:rFonts w:ascii="Arial" w:hAnsi="Arial"/>
          <w:spacing w:val="4"/>
          <w:sz w:val="18"/>
          <w:szCs w:val="18"/>
        </w:rPr>
      </w:pPr>
      <w:r>
        <w:rPr>
          <w:rFonts w:ascii="Arial" w:hAnsi="Arial"/>
          <w:spacing w:val="4"/>
          <w:sz w:val="18"/>
          <w:szCs w:val="18"/>
        </w:rPr>
        <w:t>Elektroinstalace</w:t>
      </w:r>
      <w:r>
        <w:rPr>
          <w:rFonts w:ascii="Arial" w:hAnsi="Arial"/>
          <w:spacing w:val="4"/>
          <w:sz w:val="18"/>
          <w:szCs w:val="18"/>
        </w:rPr>
        <w:tab/>
      </w:r>
      <w:r w:rsidRPr="00F84834"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>-</w:t>
      </w:r>
      <w:r w:rsidRPr="00F84834"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 xml:space="preserve">zapojení </w:t>
      </w:r>
      <w:proofErr w:type="spellStart"/>
      <w:r w:rsidR="004404A4">
        <w:rPr>
          <w:rFonts w:ascii="Arial" w:hAnsi="Arial"/>
          <w:spacing w:val="4"/>
          <w:sz w:val="18"/>
          <w:szCs w:val="18"/>
        </w:rPr>
        <w:t>klim</w:t>
      </w:r>
      <w:proofErr w:type="spellEnd"/>
      <w:r w:rsidR="004404A4">
        <w:rPr>
          <w:rFonts w:ascii="Arial" w:hAnsi="Arial"/>
          <w:spacing w:val="4"/>
          <w:sz w:val="18"/>
          <w:szCs w:val="18"/>
        </w:rPr>
        <w:t>. jednotky v učebně IT</w:t>
      </w:r>
    </w:p>
    <w:p w14:paraId="20C1B021" w14:textId="3A22DB88" w:rsidR="004404A4" w:rsidRDefault="004404A4" w:rsidP="00703F23">
      <w:pPr>
        <w:tabs>
          <w:tab w:val="left" w:pos="-720"/>
          <w:tab w:val="left" w:pos="426"/>
        </w:tabs>
        <w:spacing w:line="264" w:lineRule="auto"/>
        <w:jc w:val="both"/>
        <w:rPr>
          <w:rFonts w:ascii="Arial" w:hAnsi="Arial"/>
          <w:spacing w:val="4"/>
          <w:sz w:val="18"/>
          <w:szCs w:val="18"/>
        </w:rPr>
      </w:pPr>
      <w:r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ab/>
        <w:t>-</w:t>
      </w:r>
      <w:r w:rsidRPr="00F84834"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 xml:space="preserve">zapojení </w:t>
      </w:r>
      <w:proofErr w:type="spellStart"/>
      <w:r>
        <w:rPr>
          <w:rFonts w:ascii="Arial" w:hAnsi="Arial"/>
          <w:spacing w:val="4"/>
          <w:sz w:val="18"/>
          <w:szCs w:val="18"/>
        </w:rPr>
        <w:t>vzt</w:t>
      </w:r>
      <w:proofErr w:type="spellEnd"/>
      <w:r>
        <w:rPr>
          <w:rFonts w:ascii="Arial" w:hAnsi="Arial"/>
          <w:spacing w:val="4"/>
          <w:sz w:val="18"/>
          <w:szCs w:val="18"/>
        </w:rPr>
        <w:t>. jednotky v učebně IT</w:t>
      </w:r>
    </w:p>
    <w:p w14:paraId="5F9401BE" w14:textId="77777777" w:rsidR="004404A4" w:rsidRDefault="004404A4" w:rsidP="004404A4">
      <w:pPr>
        <w:tabs>
          <w:tab w:val="left" w:pos="-720"/>
          <w:tab w:val="left" w:pos="426"/>
        </w:tabs>
        <w:spacing w:line="264" w:lineRule="auto"/>
        <w:jc w:val="both"/>
        <w:rPr>
          <w:rFonts w:ascii="Arial" w:hAnsi="Arial"/>
          <w:spacing w:val="4"/>
          <w:sz w:val="18"/>
          <w:szCs w:val="18"/>
        </w:rPr>
      </w:pPr>
      <w:r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ab/>
        <w:t>-</w:t>
      </w:r>
      <w:r w:rsidRPr="00F84834"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>zapojení ventilátoru na WC invalidů</w:t>
      </w:r>
    </w:p>
    <w:p w14:paraId="04AC33A6" w14:textId="77777777" w:rsidR="001212F3" w:rsidRDefault="001212F3" w:rsidP="00703F23">
      <w:pPr>
        <w:tabs>
          <w:tab w:val="left" w:pos="-720"/>
          <w:tab w:val="left" w:pos="426"/>
        </w:tabs>
        <w:spacing w:line="264" w:lineRule="auto"/>
        <w:jc w:val="both"/>
        <w:rPr>
          <w:rFonts w:ascii="Arial" w:hAnsi="Arial"/>
          <w:spacing w:val="4"/>
          <w:sz w:val="18"/>
          <w:szCs w:val="18"/>
        </w:rPr>
      </w:pPr>
    </w:p>
    <w:p w14:paraId="0B075EB2" w14:textId="1AAB340D" w:rsidR="00607C5B" w:rsidRDefault="00722EE0" w:rsidP="00BA11B1">
      <w:pPr>
        <w:tabs>
          <w:tab w:val="left" w:pos="-720"/>
          <w:tab w:val="left" w:pos="426"/>
        </w:tabs>
        <w:spacing w:line="264" w:lineRule="auto"/>
        <w:jc w:val="both"/>
        <w:rPr>
          <w:rFonts w:ascii="Arial" w:hAnsi="Arial"/>
          <w:spacing w:val="4"/>
          <w:sz w:val="18"/>
          <w:szCs w:val="18"/>
        </w:rPr>
      </w:pPr>
      <w:r>
        <w:rPr>
          <w:rFonts w:ascii="Arial" w:hAnsi="Arial"/>
          <w:spacing w:val="4"/>
          <w:sz w:val="18"/>
          <w:szCs w:val="18"/>
        </w:rPr>
        <w:t xml:space="preserve">Technologie </w:t>
      </w:r>
      <w:proofErr w:type="gramStart"/>
      <w:r>
        <w:rPr>
          <w:rFonts w:ascii="Arial" w:hAnsi="Arial"/>
          <w:spacing w:val="4"/>
          <w:sz w:val="18"/>
          <w:szCs w:val="18"/>
        </w:rPr>
        <w:t>učeben</w:t>
      </w:r>
      <w:r w:rsidR="00607C5B">
        <w:rPr>
          <w:rFonts w:ascii="Arial" w:hAnsi="Arial"/>
          <w:spacing w:val="4"/>
          <w:sz w:val="18"/>
          <w:szCs w:val="18"/>
        </w:rPr>
        <w:tab/>
        <w:t>-</w:t>
      </w:r>
      <w:r w:rsidR="00607C5B">
        <w:rPr>
          <w:rFonts w:ascii="Arial" w:hAnsi="Arial"/>
          <w:spacing w:val="4"/>
          <w:sz w:val="18"/>
          <w:szCs w:val="18"/>
        </w:rPr>
        <w:tab/>
      </w:r>
      <w:r>
        <w:rPr>
          <w:rFonts w:ascii="Arial" w:hAnsi="Arial"/>
          <w:spacing w:val="4"/>
          <w:sz w:val="18"/>
          <w:szCs w:val="18"/>
        </w:rPr>
        <w:t>dodávka</w:t>
      </w:r>
      <w:proofErr w:type="gramEnd"/>
      <w:r>
        <w:rPr>
          <w:rFonts w:ascii="Arial" w:hAnsi="Arial"/>
          <w:spacing w:val="4"/>
          <w:sz w:val="18"/>
          <w:szCs w:val="18"/>
        </w:rPr>
        <w:t xml:space="preserve"> umyvadel a dřezu</w:t>
      </w:r>
    </w:p>
    <w:p w14:paraId="103415EB" w14:textId="77777777" w:rsidR="00B52BF7" w:rsidRDefault="00B52BF7" w:rsidP="00BA11B1">
      <w:pPr>
        <w:tabs>
          <w:tab w:val="left" w:pos="-720"/>
          <w:tab w:val="left" w:pos="426"/>
        </w:tabs>
        <w:spacing w:line="264" w:lineRule="auto"/>
        <w:jc w:val="both"/>
        <w:rPr>
          <w:rFonts w:ascii="Arial" w:hAnsi="Arial"/>
          <w:spacing w:val="4"/>
          <w:sz w:val="18"/>
          <w:szCs w:val="18"/>
        </w:rPr>
      </w:pPr>
    </w:p>
    <w:p w14:paraId="3939A493" w14:textId="77777777" w:rsidR="00703F23" w:rsidRPr="00BA11B1" w:rsidRDefault="00703F23" w:rsidP="00703F23">
      <w:pPr>
        <w:pStyle w:val="Nadpis2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BA11B1">
        <w:rPr>
          <w:rFonts w:cs="Arial"/>
          <w:spacing w:val="2"/>
          <w:position w:val="1"/>
          <w:sz w:val="24"/>
          <w:szCs w:val="24"/>
        </w:rPr>
        <w:t>Bezpečnost práce a užívání</w:t>
      </w:r>
    </w:p>
    <w:p w14:paraId="736B6AD3" w14:textId="77777777" w:rsidR="00703F23" w:rsidRPr="00E029B6" w:rsidRDefault="00703F23" w:rsidP="00703F23">
      <w:pPr>
        <w:pStyle w:val="Zkladntext"/>
        <w:spacing w:line="264" w:lineRule="auto"/>
        <w:ind w:firstLine="708"/>
        <w:rPr>
          <w:spacing w:val="4"/>
          <w:sz w:val="8"/>
          <w:szCs w:val="8"/>
        </w:rPr>
      </w:pPr>
    </w:p>
    <w:p w14:paraId="7AEE0F2B" w14:textId="77777777" w:rsidR="00703F23" w:rsidRPr="008C259B" w:rsidRDefault="00703F23" w:rsidP="00703F23">
      <w:pPr>
        <w:pStyle w:val="Zkladntext"/>
        <w:spacing w:line="264" w:lineRule="auto"/>
        <w:ind w:firstLine="708"/>
        <w:rPr>
          <w:spacing w:val="4"/>
          <w:sz w:val="18"/>
          <w:szCs w:val="18"/>
        </w:rPr>
      </w:pPr>
      <w:r w:rsidRPr="008C259B">
        <w:rPr>
          <w:spacing w:val="4"/>
          <w:sz w:val="18"/>
          <w:szCs w:val="18"/>
        </w:rPr>
        <w:t>Navržený systém je navržen tak, by vyhověl normám ČSN, EU a hygienickým předpisům.</w:t>
      </w:r>
    </w:p>
    <w:p w14:paraId="19C8E1D4" w14:textId="58F19960" w:rsidR="00703F23" w:rsidRDefault="00703F23" w:rsidP="00703F23">
      <w:pPr>
        <w:pStyle w:val="Zkladntext"/>
        <w:spacing w:line="264" w:lineRule="auto"/>
        <w:ind w:firstLine="708"/>
        <w:rPr>
          <w:spacing w:val="4"/>
          <w:sz w:val="18"/>
          <w:szCs w:val="18"/>
        </w:rPr>
      </w:pPr>
      <w:r w:rsidRPr="008C259B">
        <w:rPr>
          <w:spacing w:val="4"/>
          <w:sz w:val="18"/>
          <w:szCs w:val="18"/>
        </w:rPr>
        <w:t>Montáž má být prováděna odbornou firmou. V průběhu montáže budou používány obvyklé montážní postupy, dále budou dodržován</w:t>
      </w:r>
      <w:r>
        <w:rPr>
          <w:spacing w:val="4"/>
          <w:sz w:val="18"/>
          <w:szCs w:val="18"/>
        </w:rPr>
        <w:t>y</w:t>
      </w:r>
      <w:r w:rsidRPr="008C259B">
        <w:rPr>
          <w:spacing w:val="4"/>
          <w:sz w:val="18"/>
          <w:szCs w:val="18"/>
        </w:rPr>
        <w:t xml:space="preserve"> montážní předpisy výrobců jednotek a zásady bezpečnosti práce. Přejímací řízení může proběhnout až po komplexním dokončení a zprovoznění všech zařízení. Pro správný chod zařízení je nutné zajistit odbornou údržbu zařízení. </w:t>
      </w:r>
    </w:p>
    <w:p w14:paraId="4795E63F" w14:textId="57D5B340" w:rsidR="00722EE0" w:rsidRDefault="00722EE0" w:rsidP="00703F23">
      <w:pPr>
        <w:pStyle w:val="Zkladntext"/>
        <w:spacing w:line="264" w:lineRule="auto"/>
        <w:ind w:firstLine="708"/>
        <w:rPr>
          <w:spacing w:val="4"/>
          <w:sz w:val="18"/>
          <w:szCs w:val="18"/>
        </w:rPr>
      </w:pPr>
    </w:p>
    <w:p w14:paraId="02EF51CA" w14:textId="77777777" w:rsidR="00703F23" w:rsidRPr="00827725" w:rsidRDefault="00703F23" w:rsidP="00703F23">
      <w:pPr>
        <w:pStyle w:val="Nadpis2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827725">
        <w:rPr>
          <w:rFonts w:cs="Arial"/>
          <w:spacing w:val="6"/>
          <w:position w:val="1"/>
          <w:sz w:val="24"/>
          <w:szCs w:val="24"/>
        </w:rPr>
        <w:t>likvidace odpadů</w:t>
      </w:r>
    </w:p>
    <w:p w14:paraId="32216D81" w14:textId="77777777" w:rsidR="00703F23" w:rsidRPr="00E029B6" w:rsidRDefault="00703F23" w:rsidP="00703F23">
      <w:pPr>
        <w:pStyle w:val="Zkladntext"/>
        <w:spacing w:line="264" w:lineRule="auto"/>
        <w:ind w:firstLine="708"/>
        <w:rPr>
          <w:spacing w:val="4"/>
          <w:sz w:val="8"/>
          <w:szCs w:val="8"/>
        </w:rPr>
      </w:pPr>
    </w:p>
    <w:p w14:paraId="15733A76" w14:textId="457950BA" w:rsidR="00703F23" w:rsidRDefault="00703F23" w:rsidP="00703F23">
      <w:pPr>
        <w:pStyle w:val="Zkladntext"/>
        <w:spacing w:line="264" w:lineRule="auto"/>
        <w:ind w:firstLine="708"/>
        <w:rPr>
          <w:spacing w:val="4"/>
          <w:sz w:val="18"/>
          <w:szCs w:val="18"/>
        </w:rPr>
      </w:pPr>
      <w:r w:rsidRPr="008C259B">
        <w:rPr>
          <w:spacing w:val="4"/>
          <w:sz w:val="18"/>
          <w:szCs w:val="18"/>
        </w:rPr>
        <w:t xml:space="preserve">Při provádění stavby vzniknou odpady z obalových materiálů použitých výrobků, stavební </w:t>
      </w:r>
      <w:proofErr w:type="spellStart"/>
      <w:r w:rsidRPr="008C259B">
        <w:rPr>
          <w:spacing w:val="4"/>
          <w:sz w:val="18"/>
          <w:szCs w:val="18"/>
        </w:rPr>
        <w:t>sut</w:t>
      </w:r>
      <w:proofErr w:type="spellEnd"/>
      <w:r w:rsidRPr="008C259B">
        <w:rPr>
          <w:spacing w:val="4"/>
          <w:sz w:val="18"/>
          <w:szCs w:val="18"/>
        </w:rPr>
        <w:t xml:space="preserve">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05F9C959" w14:textId="77777777" w:rsidR="002D3DF5" w:rsidRDefault="002D3DF5" w:rsidP="00703F23">
      <w:pPr>
        <w:pStyle w:val="Zkladntext"/>
        <w:spacing w:line="264" w:lineRule="auto"/>
        <w:ind w:firstLine="708"/>
        <w:rPr>
          <w:spacing w:val="4"/>
          <w:sz w:val="18"/>
          <w:szCs w:val="18"/>
        </w:rPr>
      </w:pPr>
    </w:p>
    <w:p w14:paraId="74498041" w14:textId="6924A741" w:rsidR="002D3DF5" w:rsidRDefault="002D3DF5" w:rsidP="00703F23">
      <w:pPr>
        <w:pStyle w:val="Zkladntext"/>
        <w:spacing w:line="264" w:lineRule="auto"/>
        <w:ind w:firstLine="708"/>
        <w:rPr>
          <w:spacing w:val="4"/>
          <w:sz w:val="18"/>
          <w:szCs w:val="18"/>
        </w:rPr>
      </w:pPr>
      <w:r w:rsidRPr="002D3DF5">
        <w:rPr>
          <w:spacing w:val="4"/>
          <w:sz w:val="18"/>
          <w:szCs w:val="18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5A1ABEEB" w14:textId="77777777" w:rsidR="009B03DB" w:rsidRDefault="009B03DB" w:rsidP="00703F23">
      <w:pPr>
        <w:pStyle w:val="Zkladntext"/>
        <w:spacing w:line="264" w:lineRule="auto"/>
        <w:ind w:firstLine="708"/>
        <w:rPr>
          <w:spacing w:val="4"/>
          <w:sz w:val="18"/>
          <w:szCs w:val="18"/>
        </w:rPr>
      </w:pPr>
    </w:p>
    <w:p w14:paraId="60BA810B" w14:textId="77777777" w:rsidR="002D3DF5" w:rsidRPr="00EA0CE5" w:rsidRDefault="002D3DF5" w:rsidP="00703F23">
      <w:pPr>
        <w:pStyle w:val="Zkladntext"/>
        <w:spacing w:line="264" w:lineRule="auto"/>
        <w:ind w:firstLine="708"/>
        <w:rPr>
          <w:spacing w:val="4"/>
          <w:sz w:val="18"/>
          <w:szCs w:val="18"/>
        </w:rPr>
      </w:pPr>
    </w:p>
    <w:p w14:paraId="009685E1" w14:textId="77777777" w:rsidR="00703F23" w:rsidRPr="00827725" w:rsidRDefault="00703F23" w:rsidP="00703F23">
      <w:pPr>
        <w:pStyle w:val="Nadpis2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827725">
        <w:rPr>
          <w:rFonts w:cs="Arial"/>
          <w:spacing w:val="6"/>
          <w:position w:val="1"/>
          <w:sz w:val="24"/>
          <w:szCs w:val="24"/>
        </w:rPr>
        <w:lastRenderedPageBreak/>
        <w:t>závěr</w:t>
      </w:r>
    </w:p>
    <w:p w14:paraId="299AC761" w14:textId="77777777" w:rsidR="00703F23" w:rsidRPr="00E029B6" w:rsidRDefault="00703F23" w:rsidP="00703F23">
      <w:pPr>
        <w:pStyle w:val="Zkladntext"/>
        <w:spacing w:line="264" w:lineRule="auto"/>
        <w:ind w:firstLine="708"/>
        <w:rPr>
          <w:spacing w:val="4"/>
          <w:sz w:val="8"/>
          <w:szCs w:val="8"/>
        </w:rPr>
      </w:pPr>
    </w:p>
    <w:p w14:paraId="2BB6CB09" w14:textId="6D02BB6C" w:rsidR="00DC327D" w:rsidRDefault="00BA11B1" w:rsidP="000A4142">
      <w:pPr>
        <w:spacing w:line="276" w:lineRule="auto"/>
        <w:ind w:firstLine="720"/>
        <w:jc w:val="both"/>
        <w:rPr>
          <w:rFonts w:ascii="Arial" w:hAnsi="Arial"/>
          <w:b/>
          <w:caps/>
          <w:spacing w:val="4"/>
          <w:sz w:val="22"/>
          <w:szCs w:val="22"/>
        </w:rPr>
      </w:pPr>
      <w:r w:rsidRPr="005B7334">
        <w:rPr>
          <w:rFonts w:ascii="Arial" w:hAnsi="Arial"/>
          <w:spacing w:val="2"/>
          <w:sz w:val="18"/>
          <w:szCs w:val="18"/>
        </w:rPr>
        <w:t>Projekt byl vypracován dle platných ČS a EU norem a hygienických předpisů s ohledem na hospodárnost provozu a flexibilitu systému. Projekt nezodpovídá za případné vady s použití dokumentace k jiným účelům. Veškeré změny oproti projektové dokumentaci musejí být schváleny projektantem.</w:t>
      </w:r>
    </w:p>
    <w:sectPr w:rsidR="00DC327D" w:rsidSect="006C087C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276" w:right="1417" w:bottom="1417" w:left="1417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8EEA4" w14:textId="77777777" w:rsidR="006C087C" w:rsidRDefault="006C087C">
      <w:r>
        <w:separator/>
      </w:r>
    </w:p>
  </w:endnote>
  <w:endnote w:type="continuationSeparator" w:id="0">
    <w:p w14:paraId="1A70CBE9" w14:textId="77777777" w:rsidR="006C087C" w:rsidRDefault="006C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EE"/>
    <w:family w:val="auto"/>
    <w:pitch w:val="variable"/>
    <w:sig w:usb0="A000022F" w:usb1="5000004B" w:usb2="00000000" w:usb3="00000000" w:csb0="00000097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A2588" w14:textId="77777777" w:rsidR="00A81CC3" w:rsidRDefault="00A81CC3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C82266"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 w:rsidR="00C82266">
      <w:rPr>
        <w:rStyle w:val="slostrnky"/>
        <w:rFonts w:ascii="Arial" w:hAnsi="Arial"/>
        <w:sz w:val="14"/>
      </w:rPr>
      <w:fldChar w:fldCharType="separate"/>
    </w:r>
    <w:r w:rsidR="00BA2DE2">
      <w:rPr>
        <w:rStyle w:val="slostrnky"/>
        <w:rFonts w:ascii="Arial" w:hAnsi="Arial"/>
        <w:noProof/>
        <w:sz w:val="14"/>
      </w:rPr>
      <w:t>8</w:t>
    </w:r>
    <w:r w:rsidR="00C82266"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D04F8" w14:textId="77777777" w:rsidR="00A81CC3" w:rsidRDefault="00A81CC3">
    <w:pPr>
      <w:pStyle w:val="Zpat"/>
      <w:framePr w:wrap="around" w:vAnchor="text" w:hAnchor="margin" w:xAlign="center" w:y="1"/>
      <w:rPr>
        <w:rStyle w:val="slostrnky"/>
      </w:rPr>
    </w:pPr>
  </w:p>
  <w:p w14:paraId="6F0473E2" w14:textId="5314130C" w:rsidR="00A81CC3" w:rsidRDefault="00C82266">
    <w:pPr>
      <w:spacing w:before="480" w:line="1" w:lineRule="exact"/>
      <w:ind w:left="7920" w:firstLine="720"/>
    </w:pPr>
    <w:r>
      <w:rPr>
        <w:rStyle w:val="slostrnky"/>
        <w:rFonts w:ascii="Arial" w:hAnsi="Arial"/>
        <w:sz w:val="14"/>
      </w:rPr>
      <w:fldChar w:fldCharType="begin"/>
    </w:r>
    <w:r w:rsidR="00A81CC3"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722EE0">
      <w:rPr>
        <w:rStyle w:val="slostrnky"/>
        <w:rFonts w:ascii="Arial" w:hAnsi="Arial"/>
        <w:noProof/>
        <w:sz w:val="14"/>
      </w:rPr>
      <w:t>3</w:t>
    </w:r>
    <w:r>
      <w:rPr>
        <w:rStyle w:val="slostrnky"/>
        <w:rFonts w:ascii="Arial" w:hAnsi="Arial"/>
        <w:sz w:val="14"/>
      </w:rPr>
      <w:fldChar w:fldCharType="end"/>
    </w:r>
  </w:p>
  <w:p w14:paraId="18DEA47B" w14:textId="77777777" w:rsidR="00A81CC3" w:rsidRDefault="00A81CC3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1F39C" w14:textId="77777777" w:rsidR="006C087C" w:rsidRDefault="006C087C">
      <w:r>
        <w:separator/>
      </w:r>
    </w:p>
  </w:footnote>
  <w:footnote w:type="continuationSeparator" w:id="0">
    <w:p w14:paraId="0FCB59A2" w14:textId="77777777" w:rsidR="006C087C" w:rsidRDefault="006C0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9C38" w14:textId="77777777" w:rsidR="00BA2DE2" w:rsidRDefault="00BA2DE2" w:rsidP="00BA2DE2">
    <w:pPr>
      <w:pStyle w:val="Zhlav"/>
      <w:pBdr>
        <w:bottom w:val="single" w:sz="4" w:space="1" w:color="auto"/>
      </w:pBdr>
      <w:rPr>
        <w:rFonts w:ascii="Arial" w:hAnsi="Arial" w:cs="Arial"/>
        <w:bCs/>
        <w:i/>
        <w:spacing w:val="6"/>
        <w:sz w:val="14"/>
        <w:szCs w:val="14"/>
      </w:rPr>
    </w:pPr>
    <w:r w:rsidRPr="000D295C">
      <w:rPr>
        <w:rFonts w:ascii="Arial" w:hAnsi="Arial" w:cs="Arial"/>
        <w:bCs/>
        <w:i/>
        <w:spacing w:val="6"/>
        <w:sz w:val="14"/>
        <w:szCs w:val="14"/>
      </w:rPr>
      <w:t>M</w:t>
    </w:r>
    <w:r w:rsidRPr="000D295C">
      <w:rPr>
        <w:rFonts w:ascii="Arial" w:hAnsi="Arial" w:cs="Arial" w:hint="eastAsia"/>
        <w:bCs/>
        <w:i/>
        <w:spacing w:val="6"/>
        <w:sz w:val="14"/>
        <w:szCs w:val="14"/>
      </w:rPr>
      <w:t>ě</w:t>
    </w:r>
    <w:r w:rsidRPr="000D295C">
      <w:rPr>
        <w:rFonts w:ascii="Arial" w:hAnsi="Arial" w:cs="Arial"/>
        <w:bCs/>
        <w:i/>
        <w:spacing w:val="6"/>
        <w:sz w:val="14"/>
        <w:szCs w:val="14"/>
      </w:rPr>
      <w:t>sto Ji</w:t>
    </w:r>
    <w:r w:rsidRPr="000D295C">
      <w:rPr>
        <w:rFonts w:ascii="Arial" w:hAnsi="Arial" w:cs="Arial" w:hint="eastAsia"/>
        <w:bCs/>
        <w:i/>
        <w:spacing w:val="6"/>
        <w:sz w:val="14"/>
        <w:szCs w:val="14"/>
      </w:rPr>
      <w:t>čí</w:t>
    </w:r>
    <w:r w:rsidRPr="000D295C">
      <w:rPr>
        <w:rFonts w:ascii="Arial" w:hAnsi="Arial" w:cs="Arial"/>
        <w:bCs/>
        <w:i/>
        <w:spacing w:val="6"/>
        <w:sz w:val="14"/>
        <w:szCs w:val="14"/>
      </w:rPr>
      <w:t>n – Žižkovo nám. 18, 506 01 JI</w:t>
    </w:r>
    <w:r w:rsidRPr="000D295C">
      <w:rPr>
        <w:rFonts w:ascii="Arial" w:hAnsi="Arial" w:cs="Arial" w:hint="eastAsia"/>
        <w:bCs/>
        <w:i/>
        <w:spacing w:val="6"/>
        <w:sz w:val="14"/>
        <w:szCs w:val="14"/>
      </w:rPr>
      <w:t>ČÍ</w:t>
    </w:r>
    <w:r w:rsidRPr="000D295C">
      <w:rPr>
        <w:rFonts w:ascii="Arial" w:hAnsi="Arial" w:cs="Arial"/>
        <w:bCs/>
        <w:i/>
        <w:spacing w:val="6"/>
        <w:sz w:val="14"/>
        <w:szCs w:val="14"/>
      </w:rPr>
      <w:t>N</w:t>
    </w:r>
    <w:r>
      <w:rPr>
        <w:rFonts w:ascii="Arial" w:hAnsi="Arial" w:cs="Arial"/>
        <w:bCs/>
        <w:i/>
        <w:spacing w:val="6"/>
        <w:sz w:val="14"/>
        <w:szCs w:val="14"/>
      </w:rPr>
      <w:t xml:space="preserve"> - </w:t>
    </w:r>
    <w:r w:rsidRPr="000D295C">
      <w:rPr>
        <w:rFonts w:ascii="Arial" w:hAnsi="Arial" w:cs="Arial"/>
        <w:bCs/>
        <w:i/>
        <w:spacing w:val="6"/>
        <w:sz w:val="14"/>
        <w:szCs w:val="14"/>
      </w:rPr>
      <w:t>P</w:t>
    </w:r>
    <w:r w:rsidRPr="000D295C">
      <w:rPr>
        <w:rFonts w:ascii="Arial" w:hAnsi="Arial" w:cs="Arial" w:hint="eastAsia"/>
        <w:bCs/>
        <w:i/>
        <w:spacing w:val="6"/>
        <w:sz w:val="14"/>
        <w:szCs w:val="14"/>
      </w:rPr>
      <w:t>ŘÍ</w:t>
    </w:r>
    <w:r w:rsidRPr="000D295C">
      <w:rPr>
        <w:rFonts w:ascii="Arial" w:hAnsi="Arial" w:cs="Arial"/>
        <w:bCs/>
        <w:i/>
        <w:spacing w:val="6"/>
        <w:sz w:val="14"/>
        <w:szCs w:val="14"/>
      </w:rPr>
      <w:t>STAVBA MATE</w:t>
    </w:r>
    <w:r w:rsidRPr="000D295C">
      <w:rPr>
        <w:rFonts w:ascii="Arial" w:hAnsi="Arial" w:cs="Arial" w:hint="eastAsia"/>
        <w:bCs/>
        <w:i/>
        <w:spacing w:val="6"/>
        <w:sz w:val="14"/>
        <w:szCs w:val="14"/>
      </w:rPr>
      <w:t>Ř</w:t>
    </w:r>
    <w:r w:rsidRPr="000D295C">
      <w:rPr>
        <w:rFonts w:ascii="Arial" w:hAnsi="Arial" w:cs="Arial"/>
        <w:bCs/>
        <w:i/>
        <w:spacing w:val="6"/>
        <w:sz w:val="14"/>
        <w:szCs w:val="14"/>
      </w:rPr>
      <w:t>SKÉ ŠKOLY MÁJ</w:t>
    </w:r>
    <w:r>
      <w:rPr>
        <w:rFonts w:ascii="Arial" w:hAnsi="Arial" w:cs="Arial"/>
        <w:bCs/>
        <w:i/>
        <w:spacing w:val="6"/>
        <w:sz w:val="14"/>
        <w:szCs w:val="14"/>
      </w:rPr>
      <w:t>,</w:t>
    </w:r>
    <w:r w:rsidRPr="000D295C">
      <w:rPr>
        <w:rFonts w:ascii="Arial" w:hAnsi="Arial" w:cs="Arial"/>
        <w:bCs/>
        <w:i/>
        <w:spacing w:val="6"/>
        <w:sz w:val="14"/>
        <w:szCs w:val="14"/>
      </w:rPr>
      <w:t xml:space="preserve"> Pod Koželuhy 171, 516 01 JI</w:t>
    </w:r>
    <w:r w:rsidRPr="000D295C">
      <w:rPr>
        <w:rFonts w:ascii="Arial" w:hAnsi="Arial" w:cs="Arial" w:hint="eastAsia"/>
        <w:bCs/>
        <w:i/>
        <w:spacing w:val="6"/>
        <w:sz w:val="14"/>
        <w:szCs w:val="14"/>
      </w:rPr>
      <w:t>ČÍ</w:t>
    </w:r>
    <w:r w:rsidRPr="000D295C">
      <w:rPr>
        <w:rFonts w:ascii="Arial" w:hAnsi="Arial" w:cs="Arial"/>
        <w:bCs/>
        <w:i/>
        <w:spacing w:val="6"/>
        <w:sz w:val="14"/>
        <w:szCs w:val="14"/>
      </w:rPr>
      <w:t>N</w:t>
    </w:r>
  </w:p>
  <w:p w14:paraId="64E61052" w14:textId="77777777" w:rsidR="00A81CC3" w:rsidRDefault="00703F23" w:rsidP="00703F23">
    <w:pPr>
      <w:tabs>
        <w:tab w:val="left" w:pos="461"/>
        <w:tab w:val="center" w:pos="4536"/>
      </w:tabs>
      <w:rPr>
        <w:rFonts w:ascii="Arial" w:hAnsi="Arial"/>
        <w:b/>
      </w:rPr>
    </w:pPr>
    <w:r>
      <w:rPr>
        <w:rFonts w:ascii="Arial" w:hAnsi="Arial"/>
        <w:b/>
      </w:rPr>
      <w:tab/>
    </w:r>
  </w:p>
  <w:p w14:paraId="690CFCEB" w14:textId="77777777" w:rsidR="00A81CC3" w:rsidRDefault="00A81CC3">
    <w:pPr>
      <w:tabs>
        <w:tab w:val="center" w:pos="4536"/>
      </w:tabs>
      <w:rPr>
        <w:rFonts w:ascii="Arial" w:hAnsi="Arial"/>
        <w:i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1883" w14:textId="77777777" w:rsidR="00E56E32" w:rsidRPr="00E56E32" w:rsidRDefault="00E56E32" w:rsidP="00E56E32">
    <w:pPr>
      <w:pStyle w:val="Zhlav"/>
      <w:spacing w:line="276" w:lineRule="auto"/>
      <w:rPr>
        <w:rFonts w:ascii="Arial" w:hAnsi="Arial" w:cs="Arial"/>
        <w:bCs/>
        <w:i/>
        <w:iCs/>
        <w:sz w:val="14"/>
        <w:szCs w:val="14"/>
      </w:rPr>
    </w:pPr>
    <w:r w:rsidRPr="00E56E32">
      <w:rPr>
        <w:rFonts w:ascii="Arial" w:hAnsi="Arial" w:cs="Arial"/>
        <w:bCs/>
        <w:i/>
        <w:iCs/>
        <w:sz w:val="14"/>
        <w:szCs w:val="14"/>
      </w:rPr>
      <w:t xml:space="preserve">Statutární město Děčín Mírové náměstí 1175/5, 405 38 Děčín </w:t>
    </w:r>
    <w:proofErr w:type="gramStart"/>
    <w:r w:rsidRPr="00E56E32">
      <w:rPr>
        <w:rFonts w:ascii="Arial" w:hAnsi="Arial" w:cs="Arial"/>
        <w:bCs/>
        <w:i/>
        <w:iCs/>
        <w:sz w:val="14"/>
        <w:szCs w:val="14"/>
      </w:rPr>
      <w:t>IV - Podmokly</w:t>
    </w:r>
    <w:proofErr w:type="gramEnd"/>
  </w:p>
  <w:p w14:paraId="25180BE4" w14:textId="5E0118FF" w:rsidR="00E56E32" w:rsidRDefault="001E2463" w:rsidP="001E2463">
    <w:pPr>
      <w:pStyle w:val="Zhlav"/>
      <w:pBdr>
        <w:bottom w:val="single" w:sz="4" w:space="1" w:color="auto"/>
      </w:pBdr>
      <w:rPr>
        <w:rFonts w:ascii="Arial" w:hAnsi="Arial" w:cs="Arial"/>
        <w:bCs/>
        <w:i/>
        <w:iCs/>
        <w:sz w:val="14"/>
        <w:szCs w:val="14"/>
      </w:rPr>
    </w:pPr>
    <w:r w:rsidRPr="001E2463">
      <w:rPr>
        <w:rFonts w:ascii="Arial" w:hAnsi="Arial" w:cs="Arial"/>
        <w:bCs/>
        <w:i/>
        <w:iCs/>
        <w:sz w:val="14"/>
        <w:szCs w:val="14"/>
      </w:rPr>
      <w:t>Základní škola Děčín II, Kamenická 1145</w:t>
    </w:r>
  </w:p>
  <w:p w14:paraId="6B28C8A0" w14:textId="77777777" w:rsidR="001E2463" w:rsidRPr="00E56E32" w:rsidRDefault="001E2463" w:rsidP="00E56E32">
    <w:pPr>
      <w:pStyle w:val="Zhlav"/>
      <w:rPr>
        <w:rFonts w:ascii="Arial" w:hAnsi="Arial" w:cs="Arial"/>
        <w:bCs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77BA4"/>
    <w:multiLevelType w:val="singleLevel"/>
    <w:tmpl w:val="A48406F6"/>
    <w:lvl w:ilvl="0">
      <w:start w:val="4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" w15:restartNumberingAfterBreak="0">
    <w:nsid w:val="036D1F2F"/>
    <w:multiLevelType w:val="hybridMultilevel"/>
    <w:tmpl w:val="2A509C4A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6F4A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03C1B"/>
    <w:multiLevelType w:val="hybridMultilevel"/>
    <w:tmpl w:val="5650BC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4B6CA2"/>
    <w:multiLevelType w:val="hybridMultilevel"/>
    <w:tmpl w:val="9C7CE1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5A75E99"/>
    <w:multiLevelType w:val="multilevel"/>
    <w:tmpl w:val="2FCAE8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006BAA"/>
    <w:multiLevelType w:val="multilevel"/>
    <w:tmpl w:val="6944E7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18764C"/>
    <w:multiLevelType w:val="hybridMultilevel"/>
    <w:tmpl w:val="34588C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DC2FFF"/>
    <w:multiLevelType w:val="multilevel"/>
    <w:tmpl w:val="FFC83C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24502F"/>
    <w:multiLevelType w:val="multilevel"/>
    <w:tmpl w:val="ADAE8B6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9A439FD"/>
    <w:multiLevelType w:val="hybridMultilevel"/>
    <w:tmpl w:val="C6BEDE62"/>
    <w:lvl w:ilvl="0" w:tplc="016AA7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D3E635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5A5AC0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6734CB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251AD95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B42B6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A1F00C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90255C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740EB040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9E60A0C"/>
    <w:multiLevelType w:val="hybridMultilevel"/>
    <w:tmpl w:val="BC246360"/>
    <w:lvl w:ilvl="0" w:tplc="857A2D06">
      <w:start w:val="2"/>
      <w:numFmt w:val="bullet"/>
      <w:lvlText w:val="-"/>
      <w:lvlJc w:val="left"/>
      <w:pPr>
        <w:ind w:left="180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4" w:hanging="360"/>
      </w:pPr>
      <w:rPr>
        <w:rFonts w:ascii="Wingdings" w:hAnsi="Wingdings" w:hint="default"/>
      </w:rPr>
    </w:lvl>
  </w:abstractNum>
  <w:abstractNum w:abstractNumId="13" w15:restartNumberingAfterBreak="0">
    <w:nsid w:val="2E6634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C309DD"/>
    <w:multiLevelType w:val="multilevel"/>
    <w:tmpl w:val="0DB436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8F2A1A"/>
    <w:multiLevelType w:val="hybridMultilevel"/>
    <w:tmpl w:val="DCBA5156"/>
    <w:lvl w:ilvl="0" w:tplc="F418EB9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6E68C3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3C6683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AC66422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4CC415E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60C91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75A173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3CE438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C430139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F973650"/>
    <w:multiLevelType w:val="multilevel"/>
    <w:tmpl w:val="CDD6332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none"/>
      <w:lvlText w:val="6.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35E278A"/>
    <w:multiLevelType w:val="hybridMultilevel"/>
    <w:tmpl w:val="1F56A102"/>
    <w:lvl w:ilvl="0" w:tplc="247E559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7442CA2"/>
    <w:multiLevelType w:val="hybridMultilevel"/>
    <w:tmpl w:val="17D4A24A"/>
    <w:lvl w:ilvl="0" w:tplc="BF4EB882">
      <w:numFmt w:val="bullet"/>
      <w:lvlText w:val="-"/>
      <w:lvlJc w:val="left"/>
      <w:pPr>
        <w:tabs>
          <w:tab w:val="num" w:pos="1643"/>
        </w:tabs>
        <w:ind w:left="164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21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E3A505F"/>
    <w:multiLevelType w:val="multilevel"/>
    <w:tmpl w:val="38349C5A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23" w15:restartNumberingAfterBreak="0">
    <w:nsid w:val="4E781EA0"/>
    <w:multiLevelType w:val="hybridMultilevel"/>
    <w:tmpl w:val="5552A35A"/>
    <w:lvl w:ilvl="0" w:tplc="247E559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F5F4589"/>
    <w:multiLevelType w:val="hybridMultilevel"/>
    <w:tmpl w:val="D12AB274"/>
    <w:lvl w:ilvl="0" w:tplc="040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545B665F"/>
    <w:multiLevelType w:val="multilevel"/>
    <w:tmpl w:val="1630A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4C041A"/>
    <w:multiLevelType w:val="hybridMultilevel"/>
    <w:tmpl w:val="90AEF8F4"/>
    <w:lvl w:ilvl="0" w:tplc="73ECB8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B4F03C">
      <w:numFmt w:val="none"/>
      <w:lvlText w:val=""/>
      <w:lvlJc w:val="left"/>
      <w:pPr>
        <w:tabs>
          <w:tab w:val="num" w:pos="360"/>
        </w:tabs>
      </w:pPr>
    </w:lvl>
    <w:lvl w:ilvl="2" w:tplc="D568AA52">
      <w:numFmt w:val="none"/>
      <w:lvlText w:val=""/>
      <w:lvlJc w:val="left"/>
      <w:pPr>
        <w:tabs>
          <w:tab w:val="num" w:pos="360"/>
        </w:tabs>
      </w:pPr>
    </w:lvl>
    <w:lvl w:ilvl="3" w:tplc="B934B094">
      <w:numFmt w:val="none"/>
      <w:lvlText w:val=""/>
      <w:lvlJc w:val="left"/>
      <w:pPr>
        <w:tabs>
          <w:tab w:val="num" w:pos="360"/>
        </w:tabs>
      </w:pPr>
    </w:lvl>
    <w:lvl w:ilvl="4" w:tplc="B9DE3424">
      <w:numFmt w:val="none"/>
      <w:lvlText w:val=""/>
      <w:lvlJc w:val="left"/>
      <w:pPr>
        <w:tabs>
          <w:tab w:val="num" w:pos="360"/>
        </w:tabs>
      </w:pPr>
    </w:lvl>
    <w:lvl w:ilvl="5" w:tplc="B22CEB14">
      <w:numFmt w:val="none"/>
      <w:lvlText w:val=""/>
      <w:lvlJc w:val="left"/>
      <w:pPr>
        <w:tabs>
          <w:tab w:val="num" w:pos="360"/>
        </w:tabs>
      </w:pPr>
    </w:lvl>
    <w:lvl w:ilvl="6" w:tplc="20B8B7FE">
      <w:numFmt w:val="none"/>
      <w:lvlText w:val=""/>
      <w:lvlJc w:val="left"/>
      <w:pPr>
        <w:tabs>
          <w:tab w:val="num" w:pos="360"/>
        </w:tabs>
      </w:pPr>
    </w:lvl>
    <w:lvl w:ilvl="7" w:tplc="30F20F06">
      <w:numFmt w:val="none"/>
      <w:lvlText w:val=""/>
      <w:lvlJc w:val="left"/>
      <w:pPr>
        <w:tabs>
          <w:tab w:val="num" w:pos="360"/>
        </w:tabs>
      </w:pPr>
    </w:lvl>
    <w:lvl w:ilvl="8" w:tplc="B30A313C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29" w15:restartNumberingAfterBreak="0">
    <w:nsid w:val="5F0E76BF"/>
    <w:multiLevelType w:val="hybridMultilevel"/>
    <w:tmpl w:val="BB2C01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80309A0"/>
    <w:multiLevelType w:val="multilevel"/>
    <w:tmpl w:val="CDD6332A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none"/>
      <w:lvlText w:val="6.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C264786"/>
    <w:multiLevelType w:val="multilevel"/>
    <w:tmpl w:val="B818F2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60" w:hanging="1800"/>
      </w:pPr>
      <w:rPr>
        <w:rFonts w:hint="default"/>
      </w:rPr>
    </w:lvl>
  </w:abstractNum>
  <w:abstractNum w:abstractNumId="32" w15:restartNumberingAfterBreak="0">
    <w:nsid w:val="70343B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DA64C7"/>
    <w:multiLevelType w:val="hybridMultilevel"/>
    <w:tmpl w:val="F7FAB7AC"/>
    <w:lvl w:ilvl="0" w:tplc="6E32ED7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7605A9A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550AC49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F4C21F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B247EF6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3EA26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FFC181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623AAC1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A5AE3D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61A0BB3"/>
    <w:multiLevelType w:val="hybridMultilevel"/>
    <w:tmpl w:val="1690D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BA7305"/>
    <w:multiLevelType w:val="multilevel"/>
    <w:tmpl w:val="8DBCD3CC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3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9C37AC0"/>
    <w:multiLevelType w:val="hybridMultilevel"/>
    <w:tmpl w:val="D6BED21E"/>
    <w:lvl w:ilvl="0" w:tplc="05FC0818">
      <w:start w:val="2"/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2096974998">
    <w:abstractNumId w:val="22"/>
  </w:num>
  <w:num w:numId="2" w16cid:durableId="1263344083">
    <w:abstractNumId w:val="11"/>
  </w:num>
  <w:num w:numId="3" w16cid:durableId="781190343">
    <w:abstractNumId w:val="27"/>
  </w:num>
  <w:num w:numId="4" w16cid:durableId="1757826355">
    <w:abstractNumId w:val="10"/>
  </w:num>
  <w:num w:numId="5" w16cid:durableId="1237856677">
    <w:abstractNumId w:val="1"/>
  </w:num>
  <w:num w:numId="6" w16cid:durableId="638729445">
    <w:abstractNumId w:val="10"/>
    <w:lvlOverride w:ilvl="0">
      <w:startOverride w:val="3"/>
    </w:lvlOverride>
    <w:lvlOverride w:ilvl="1">
      <w:startOverride w:val="11"/>
    </w:lvlOverride>
  </w:num>
  <w:num w:numId="7" w16cid:durableId="411466010">
    <w:abstractNumId w:val="10"/>
    <w:lvlOverride w:ilvl="0">
      <w:startOverride w:val="3"/>
    </w:lvlOverride>
    <w:lvlOverride w:ilvl="1">
      <w:startOverride w:val="2"/>
    </w:lvlOverride>
  </w:num>
  <w:num w:numId="8" w16cid:durableId="620308701">
    <w:abstractNumId w:val="19"/>
  </w:num>
  <w:num w:numId="9" w16cid:durableId="688530441">
    <w:abstractNumId w:val="21"/>
  </w:num>
  <w:num w:numId="10" w16cid:durableId="1373266375">
    <w:abstractNumId w:val="23"/>
  </w:num>
  <w:num w:numId="11" w16cid:durableId="938831254">
    <w:abstractNumId w:val="17"/>
  </w:num>
  <w:num w:numId="12" w16cid:durableId="1382364036">
    <w:abstractNumId w:val="33"/>
  </w:num>
  <w:num w:numId="13" w16cid:durableId="97407578">
    <w:abstractNumId w:val="18"/>
  </w:num>
  <w:num w:numId="14" w16cid:durableId="906838749">
    <w:abstractNumId w:val="15"/>
  </w:num>
  <w:num w:numId="15" w16cid:durableId="1275097511">
    <w:abstractNumId w:val="0"/>
  </w:num>
  <w:num w:numId="16" w16cid:durableId="767628334">
    <w:abstractNumId w:val="10"/>
  </w:num>
  <w:num w:numId="17" w16cid:durableId="18556446">
    <w:abstractNumId w:val="25"/>
  </w:num>
  <w:num w:numId="18" w16cid:durableId="1885747921">
    <w:abstractNumId w:val="20"/>
  </w:num>
  <w:num w:numId="19" w16cid:durableId="1471022956">
    <w:abstractNumId w:val="24"/>
  </w:num>
  <w:num w:numId="20" w16cid:durableId="825054542">
    <w:abstractNumId w:val="16"/>
  </w:num>
  <w:num w:numId="21" w16cid:durableId="2089886928">
    <w:abstractNumId w:val="10"/>
  </w:num>
  <w:num w:numId="22" w16cid:durableId="938879374">
    <w:abstractNumId w:val="30"/>
  </w:num>
  <w:num w:numId="23" w16cid:durableId="1332221135">
    <w:abstractNumId w:val="34"/>
  </w:num>
  <w:num w:numId="24" w16cid:durableId="2046169600">
    <w:abstractNumId w:val="32"/>
  </w:num>
  <w:num w:numId="25" w16cid:durableId="783232728">
    <w:abstractNumId w:val="22"/>
    <w:lvlOverride w:ilvl="0">
      <w:startOverride w:val="2"/>
    </w:lvlOverride>
    <w:lvlOverride w:ilvl="1">
      <w:startOverride w:val="1"/>
    </w:lvlOverride>
  </w:num>
  <w:num w:numId="26" w16cid:durableId="262685861">
    <w:abstractNumId w:val="3"/>
  </w:num>
  <w:num w:numId="27" w16cid:durableId="72943887">
    <w:abstractNumId w:val="4"/>
  </w:num>
  <w:num w:numId="28" w16cid:durableId="683938386">
    <w:abstractNumId w:val="5"/>
  </w:num>
  <w:num w:numId="29" w16cid:durableId="1279490193">
    <w:abstractNumId w:val="9"/>
  </w:num>
  <w:num w:numId="30" w16cid:durableId="1218664960">
    <w:abstractNumId w:val="36"/>
  </w:num>
  <w:num w:numId="31" w16cid:durableId="1092773504">
    <w:abstractNumId w:val="8"/>
  </w:num>
  <w:num w:numId="32" w16cid:durableId="1587878651">
    <w:abstractNumId w:val="10"/>
  </w:num>
  <w:num w:numId="33" w16cid:durableId="340203232">
    <w:abstractNumId w:val="10"/>
  </w:num>
  <w:num w:numId="34" w16cid:durableId="180045601">
    <w:abstractNumId w:val="14"/>
  </w:num>
  <w:num w:numId="35" w16cid:durableId="14682782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9291186">
    <w:abstractNumId w:val="13"/>
  </w:num>
  <w:num w:numId="37" w16cid:durableId="1176727964">
    <w:abstractNumId w:val="7"/>
  </w:num>
  <w:num w:numId="38" w16cid:durableId="490487512">
    <w:abstractNumId w:val="35"/>
  </w:num>
  <w:num w:numId="39" w16cid:durableId="1098596133">
    <w:abstractNumId w:val="26"/>
  </w:num>
  <w:num w:numId="40" w16cid:durableId="355427838">
    <w:abstractNumId w:val="28"/>
  </w:num>
  <w:num w:numId="41" w16cid:durableId="1105538480">
    <w:abstractNumId w:val="2"/>
  </w:num>
  <w:num w:numId="42" w16cid:durableId="1901133949">
    <w:abstractNumId w:val="12"/>
  </w:num>
  <w:num w:numId="43" w16cid:durableId="2031099195">
    <w:abstractNumId w:val="31"/>
  </w:num>
  <w:num w:numId="44" w16cid:durableId="2039427832">
    <w:abstractNumId w:val="29"/>
  </w:num>
  <w:num w:numId="45" w16cid:durableId="23620597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609"/>
    <w:rsid w:val="000033A4"/>
    <w:rsid w:val="000065A2"/>
    <w:rsid w:val="000100C7"/>
    <w:rsid w:val="00013EEB"/>
    <w:rsid w:val="00014CAB"/>
    <w:rsid w:val="00020BA3"/>
    <w:rsid w:val="000252F9"/>
    <w:rsid w:val="00042B13"/>
    <w:rsid w:val="00046557"/>
    <w:rsid w:val="000468EE"/>
    <w:rsid w:val="00065D52"/>
    <w:rsid w:val="00066CF8"/>
    <w:rsid w:val="00073A1C"/>
    <w:rsid w:val="000752CC"/>
    <w:rsid w:val="000847CC"/>
    <w:rsid w:val="00085F3F"/>
    <w:rsid w:val="0008702D"/>
    <w:rsid w:val="000927C7"/>
    <w:rsid w:val="000A4142"/>
    <w:rsid w:val="000A48FB"/>
    <w:rsid w:val="000E3CED"/>
    <w:rsid w:val="000E45F6"/>
    <w:rsid w:val="000F3000"/>
    <w:rsid w:val="00105465"/>
    <w:rsid w:val="00111472"/>
    <w:rsid w:val="0011163C"/>
    <w:rsid w:val="00112A62"/>
    <w:rsid w:val="00114367"/>
    <w:rsid w:val="001212F3"/>
    <w:rsid w:val="00121D38"/>
    <w:rsid w:val="00135C37"/>
    <w:rsid w:val="001438A1"/>
    <w:rsid w:val="00144609"/>
    <w:rsid w:val="00144623"/>
    <w:rsid w:val="00150768"/>
    <w:rsid w:val="0015375C"/>
    <w:rsid w:val="00155FFF"/>
    <w:rsid w:val="00164907"/>
    <w:rsid w:val="00170CCB"/>
    <w:rsid w:val="00181AFA"/>
    <w:rsid w:val="00193461"/>
    <w:rsid w:val="001965FA"/>
    <w:rsid w:val="00196BB2"/>
    <w:rsid w:val="001A6633"/>
    <w:rsid w:val="001B32B5"/>
    <w:rsid w:val="001B4BDD"/>
    <w:rsid w:val="001B6E84"/>
    <w:rsid w:val="001C49B3"/>
    <w:rsid w:val="001C7063"/>
    <w:rsid w:val="001D68FE"/>
    <w:rsid w:val="001E2463"/>
    <w:rsid w:val="001E3287"/>
    <w:rsid w:val="001F4ACB"/>
    <w:rsid w:val="001F4C39"/>
    <w:rsid w:val="001F5615"/>
    <w:rsid w:val="00202731"/>
    <w:rsid w:val="00206C77"/>
    <w:rsid w:val="00216A0A"/>
    <w:rsid w:val="002171B0"/>
    <w:rsid w:val="00221103"/>
    <w:rsid w:val="002311D7"/>
    <w:rsid w:val="00232007"/>
    <w:rsid w:val="002333EA"/>
    <w:rsid w:val="00233753"/>
    <w:rsid w:val="0024100D"/>
    <w:rsid w:val="0024363C"/>
    <w:rsid w:val="0024654A"/>
    <w:rsid w:val="00246C9A"/>
    <w:rsid w:val="00247158"/>
    <w:rsid w:val="002570D1"/>
    <w:rsid w:val="00261B1D"/>
    <w:rsid w:val="002877BF"/>
    <w:rsid w:val="00291E4F"/>
    <w:rsid w:val="0029463E"/>
    <w:rsid w:val="002B68C1"/>
    <w:rsid w:val="002C11CF"/>
    <w:rsid w:val="002C3004"/>
    <w:rsid w:val="002D23E8"/>
    <w:rsid w:val="002D3DF5"/>
    <w:rsid w:val="002D5621"/>
    <w:rsid w:val="002D5FF3"/>
    <w:rsid w:val="00300B6E"/>
    <w:rsid w:val="00307E3D"/>
    <w:rsid w:val="00315031"/>
    <w:rsid w:val="00317974"/>
    <w:rsid w:val="00326175"/>
    <w:rsid w:val="00330328"/>
    <w:rsid w:val="00342928"/>
    <w:rsid w:val="00342A14"/>
    <w:rsid w:val="00350C09"/>
    <w:rsid w:val="003620FC"/>
    <w:rsid w:val="0036524E"/>
    <w:rsid w:val="003674BE"/>
    <w:rsid w:val="003728F0"/>
    <w:rsid w:val="00372DC9"/>
    <w:rsid w:val="00384EC1"/>
    <w:rsid w:val="00385369"/>
    <w:rsid w:val="00392ADB"/>
    <w:rsid w:val="00393602"/>
    <w:rsid w:val="00394065"/>
    <w:rsid w:val="00395B1C"/>
    <w:rsid w:val="003A3CB8"/>
    <w:rsid w:val="003B42E2"/>
    <w:rsid w:val="003C5CC3"/>
    <w:rsid w:val="003C71E3"/>
    <w:rsid w:val="003D7FE3"/>
    <w:rsid w:val="003E1474"/>
    <w:rsid w:val="003E3D1B"/>
    <w:rsid w:val="003E5C95"/>
    <w:rsid w:val="003E61F3"/>
    <w:rsid w:val="003F151F"/>
    <w:rsid w:val="003F647E"/>
    <w:rsid w:val="003F6BC5"/>
    <w:rsid w:val="00401324"/>
    <w:rsid w:val="004027D4"/>
    <w:rsid w:val="004143D6"/>
    <w:rsid w:val="004169DA"/>
    <w:rsid w:val="004404A4"/>
    <w:rsid w:val="00446DE9"/>
    <w:rsid w:val="0044796F"/>
    <w:rsid w:val="00450CA3"/>
    <w:rsid w:val="00474826"/>
    <w:rsid w:val="00475705"/>
    <w:rsid w:val="004760C1"/>
    <w:rsid w:val="00477BD3"/>
    <w:rsid w:val="004A4F53"/>
    <w:rsid w:val="004A63F7"/>
    <w:rsid w:val="004B723E"/>
    <w:rsid w:val="004C02A2"/>
    <w:rsid w:val="004C40FC"/>
    <w:rsid w:val="004C53F7"/>
    <w:rsid w:val="004D42F3"/>
    <w:rsid w:val="004E3F82"/>
    <w:rsid w:val="004F14BE"/>
    <w:rsid w:val="004F15BF"/>
    <w:rsid w:val="004F2467"/>
    <w:rsid w:val="00511198"/>
    <w:rsid w:val="00523F31"/>
    <w:rsid w:val="005355C5"/>
    <w:rsid w:val="00540D0D"/>
    <w:rsid w:val="00555CFC"/>
    <w:rsid w:val="005642E6"/>
    <w:rsid w:val="00571A7B"/>
    <w:rsid w:val="005871A1"/>
    <w:rsid w:val="00587FB4"/>
    <w:rsid w:val="00594769"/>
    <w:rsid w:val="00594F7E"/>
    <w:rsid w:val="00595AB5"/>
    <w:rsid w:val="005A1B2A"/>
    <w:rsid w:val="005A1C57"/>
    <w:rsid w:val="005B4F16"/>
    <w:rsid w:val="005C05B1"/>
    <w:rsid w:val="005E5918"/>
    <w:rsid w:val="005F79D8"/>
    <w:rsid w:val="00607C5B"/>
    <w:rsid w:val="0061731E"/>
    <w:rsid w:val="00620113"/>
    <w:rsid w:val="00623B6D"/>
    <w:rsid w:val="00626ADB"/>
    <w:rsid w:val="0063382C"/>
    <w:rsid w:val="006406F3"/>
    <w:rsid w:val="006410A1"/>
    <w:rsid w:val="0064394F"/>
    <w:rsid w:val="00655BE9"/>
    <w:rsid w:val="00656F54"/>
    <w:rsid w:val="00660FE6"/>
    <w:rsid w:val="00661062"/>
    <w:rsid w:val="006636B5"/>
    <w:rsid w:val="00672CB5"/>
    <w:rsid w:val="00673C95"/>
    <w:rsid w:val="00676016"/>
    <w:rsid w:val="00677180"/>
    <w:rsid w:val="006857D1"/>
    <w:rsid w:val="00696BD0"/>
    <w:rsid w:val="006A36D6"/>
    <w:rsid w:val="006B3835"/>
    <w:rsid w:val="006B4236"/>
    <w:rsid w:val="006C087C"/>
    <w:rsid w:val="006C59E2"/>
    <w:rsid w:val="006C5DF4"/>
    <w:rsid w:val="006C63B4"/>
    <w:rsid w:val="006D0AA3"/>
    <w:rsid w:val="006D2398"/>
    <w:rsid w:val="006D258E"/>
    <w:rsid w:val="006D50DA"/>
    <w:rsid w:val="006D626D"/>
    <w:rsid w:val="006D6587"/>
    <w:rsid w:val="006E11E4"/>
    <w:rsid w:val="006E5D74"/>
    <w:rsid w:val="00703F23"/>
    <w:rsid w:val="00712650"/>
    <w:rsid w:val="00722EE0"/>
    <w:rsid w:val="00731B35"/>
    <w:rsid w:val="00732D4B"/>
    <w:rsid w:val="00740217"/>
    <w:rsid w:val="00745B97"/>
    <w:rsid w:val="007506C7"/>
    <w:rsid w:val="007524A3"/>
    <w:rsid w:val="0075284D"/>
    <w:rsid w:val="0076146D"/>
    <w:rsid w:val="0078197E"/>
    <w:rsid w:val="0078544B"/>
    <w:rsid w:val="00785D35"/>
    <w:rsid w:val="00787089"/>
    <w:rsid w:val="0079336D"/>
    <w:rsid w:val="007B2DEF"/>
    <w:rsid w:val="007B2EC0"/>
    <w:rsid w:val="007B71F2"/>
    <w:rsid w:val="007C012C"/>
    <w:rsid w:val="007C022B"/>
    <w:rsid w:val="007C1C13"/>
    <w:rsid w:val="007C4990"/>
    <w:rsid w:val="007D04DC"/>
    <w:rsid w:val="007D2ED1"/>
    <w:rsid w:val="007E7462"/>
    <w:rsid w:val="007F0403"/>
    <w:rsid w:val="007F04D9"/>
    <w:rsid w:val="007F4E42"/>
    <w:rsid w:val="007F6CF9"/>
    <w:rsid w:val="00801A34"/>
    <w:rsid w:val="00807597"/>
    <w:rsid w:val="00814078"/>
    <w:rsid w:val="00820D64"/>
    <w:rsid w:val="00820EE9"/>
    <w:rsid w:val="00822C04"/>
    <w:rsid w:val="0082716D"/>
    <w:rsid w:val="008336B6"/>
    <w:rsid w:val="00843041"/>
    <w:rsid w:val="0085513F"/>
    <w:rsid w:val="00863741"/>
    <w:rsid w:val="0087228A"/>
    <w:rsid w:val="00895630"/>
    <w:rsid w:val="008A4AE7"/>
    <w:rsid w:val="008B261F"/>
    <w:rsid w:val="008B7952"/>
    <w:rsid w:val="008E1631"/>
    <w:rsid w:val="008E4315"/>
    <w:rsid w:val="008E4963"/>
    <w:rsid w:val="008F01DE"/>
    <w:rsid w:val="00907689"/>
    <w:rsid w:val="0091450D"/>
    <w:rsid w:val="009155CE"/>
    <w:rsid w:val="009177C4"/>
    <w:rsid w:val="00920200"/>
    <w:rsid w:val="009215B3"/>
    <w:rsid w:val="00924469"/>
    <w:rsid w:val="0093407F"/>
    <w:rsid w:val="00935989"/>
    <w:rsid w:val="00947D37"/>
    <w:rsid w:val="00950B6A"/>
    <w:rsid w:val="009514BA"/>
    <w:rsid w:val="0095538C"/>
    <w:rsid w:val="009562AA"/>
    <w:rsid w:val="00961C52"/>
    <w:rsid w:val="0096234E"/>
    <w:rsid w:val="00973B39"/>
    <w:rsid w:val="0098254A"/>
    <w:rsid w:val="009910FD"/>
    <w:rsid w:val="009927A0"/>
    <w:rsid w:val="0099352B"/>
    <w:rsid w:val="009A00C4"/>
    <w:rsid w:val="009B03DB"/>
    <w:rsid w:val="009B09BD"/>
    <w:rsid w:val="009D0F79"/>
    <w:rsid w:val="009D2607"/>
    <w:rsid w:val="009D3446"/>
    <w:rsid w:val="009D68B2"/>
    <w:rsid w:val="009E2C84"/>
    <w:rsid w:val="009F1807"/>
    <w:rsid w:val="00A13F56"/>
    <w:rsid w:val="00A22EAA"/>
    <w:rsid w:val="00A2348B"/>
    <w:rsid w:val="00A358EC"/>
    <w:rsid w:val="00A372DD"/>
    <w:rsid w:val="00A46A3C"/>
    <w:rsid w:val="00A508DC"/>
    <w:rsid w:val="00A50FE0"/>
    <w:rsid w:val="00A571C6"/>
    <w:rsid w:val="00A8136A"/>
    <w:rsid w:val="00A81CC3"/>
    <w:rsid w:val="00A90982"/>
    <w:rsid w:val="00AA0B8B"/>
    <w:rsid w:val="00AA12A5"/>
    <w:rsid w:val="00AB44A5"/>
    <w:rsid w:val="00AB5715"/>
    <w:rsid w:val="00AC5CC2"/>
    <w:rsid w:val="00AD1E19"/>
    <w:rsid w:val="00AD4240"/>
    <w:rsid w:val="00AF5DCA"/>
    <w:rsid w:val="00AF7216"/>
    <w:rsid w:val="00AF79C2"/>
    <w:rsid w:val="00B04A04"/>
    <w:rsid w:val="00B1287D"/>
    <w:rsid w:val="00B1631A"/>
    <w:rsid w:val="00B23C8C"/>
    <w:rsid w:val="00B31406"/>
    <w:rsid w:val="00B3794E"/>
    <w:rsid w:val="00B448D7"/>
    <w:rsid w:val="00B456C8"/>
    <w:rsid w:val="00B4623C"/>
    <w:rsid w:val="00B50A93"/>
    <w:rsid w:val="00B52BF7"/>
    <w:rsid w:val="00B617B2"/>
    <w:rsid w:val="00B64427"/>
    <w:rsid w:val="00B8553C"/>
    <w:rsid w:val="00BA11B1"/>
    <w:rsid w:val="00BA2DE2"/>
    <w:rsid w:val="00BA3286"/>
    <w:rsid w:val="00BA6994"/>
    <w:rsid w:val="00BA79D8"/>
    <w:rsid w:val="00BB1185"/>
    <w:rsid w:val="00BD05F5"/>
    <w:rsid w:val="00BD0F33"/>
    <w:rsid w:val="00BD2094"/>
    <w:rsid w:val="00BD43CD"/>
    <w:rsid w:val="00BD5125"/>
    <w:rsid w:val="00BD5C24"/>
    <w:rsid w:val="00BE0366"/>
    <w:rsid w:val="00BE3B4B"/>
    <w:rsid w:val="00BE6995"/>
    <w:rsid w:val="00BE6A46"/>
    <w:rsid w:val="00C011B7"/>
    <w:rsid w:val="00C022C8"/>
    <w:rsid w:val="00C03E98"/>
    <w:rsid w:val="00C0575E"/>
    <w:rsid w:val="00C05AAF"/>
    <w:rsid w:val="00C1087E"/>
    <w:rsid w:val="00C128F2"/>
    <w:rsid w:val="00C1738F"/>
    <w:rsid w:val="00C20112"/>
    <w:rsid w:val="00C2768E"/>
    <w:rsid w:val="00C30083"/>
    <w:rsid w:val="00C571AC"/>
    <w:rsid w:val="00C63F8E"/>
    <w:rsid w:val="00C6472B"/>
    <w:rsid w:val="00C6537D"/>
    <w:rsid w:val="00C701AD"/>
    <w:rsid w:val="00C81D8C"/>
    <w:rsid w:val="00C82266"/>
    <w:rsid w:val="00C834B7"/>
    <w:rsid w:val="00C87F94"/>
    <w:rsid w:val="00C91DE9"/>
    <w:rsid w:val="00C92429"/>
    <w:rsid w:val="00C929FF"/>
    <w:rsid w:val="00CA079C"/>
    <w:rsid w:val="00CA626C"/>
    <w:rsid w:val="00CB2C39"/>
    <w:rsid w:val="00CB6721"/>
    <w:rsid w:val="00CC304E"/>
    <w:rsid w:val="00CC401D"/>
    <w:rsid w:val="00CE7B9A"/>
    <w:rsid w:val="00CF3268"/>
    <w:rsid w:val="00D04D92"/>
    <w:rsid w:val="00D100C8"/>
    <w:rsid w:val="00D2597F"/>
    <w:rsid w:val="00D37D98"/>
    <w:rsid w:val="00D43CFB"/>
    <w:rsid w:val="00D449E7"/>
    <w:rsid w:val="00D45B24"/>
    <w:rsid w:val="00D50DDF"/>
    <w:rsid w:val="00D566E5"/>
    <w:rsid w:val="00D5794C"/>
    <w:rsid w:val="00D61136"/>
    <w:rsid w:val="00D71A38"/>
    <w:rsid w:val="00D82524"/>
    <w:rsid w:val="00D840B5"/>
    <w:rsid w:val="00D970DD"/>
    <w:rsid w:val="00DA3B94"/>
    <w:rsid w:val="00DA7068"/>
    <w:rsid w:val="00DB394D"/>
    <w:rsid w:val="00DB5BDF"/>
    <w:rsid w:val="00DC0FE6"/>
    <w:rsid w:val="00DC1F16"/>
    <w:rsid w:val="00DC327D"/>
    <w:rsid w:val="00DC6A0E"/>
    <w:rsid w:val="00DE0D44"/>
    <w:rsid w:val="00DE1815"/>
    <w:rsid w:val="00DF437E"/>
    <w:rsid w:val="00E02ABD"/>
    <w:rsid w:val="00E21788"/>
    <w:rsid w:val="00E3120D"/>
    <w:rsid w:val="00E426C2"/>
    <w:rsid w:val="00E43987"/>
    <w:rsid w:val="00E5342A"/>
    <w:rsid w:val="00E56E32"/>
    <w:rsid w:val="00E5708B"/>
    <w:rsid w:val="00E706F1"/>
    <w:rsid w:val="00E74716"/>
    <w:rsid w:val="00E81DA7"/>
    <w:rsid w:val="00EA6403"/>
    <w:rsid w:val="00EA729D"/>
    <w:rsid w:val="00EB07F9"/>
    <w:rsid w:val="00EB14F6"/>
    <w:rsid w:val="00EB3001"/>
    <w:rsid w:val="00EB6043"/>
    <w:rsid w:val="00EB604B"/>
    <w:rsid w:val="00EB7F65"/>
    <w:rsid w:val="00ED3037"/>
    <w:rsid w:val="00EE0CF5"/>
    <w:rsid w:val="00EF0C97"/>
    <w:rsid w:val="00F03D67"/>
    <w:rsid w:val="00F123AF"/>
    <w:rsid w:val="00F12C95"/>
    <w:rsid w:val="00F20346"/>
    <w:rsid w:val="00F2034D"/>
    <w:rsid w:val="00F231BD"/>
    <w:rsid w:val="00F300CC"/>
    <w:rsid w:val="00F336F3"/>
    <w:rsid w:val="00F427E3"/>
    <w:rsid w:val="00F449DB"/>
    <w:rsid w:val="00F45DC5"/>
    <w:rsid w:val="00F519C8"/>
    <w:rsid w:val="00F55480"/>
    <w:rsid w:val="00F7042D"/>
    <w:rsid w:val="00F80BC9"/>
    <w:rsid w:val="00F9440D"/>
    <w:rsid w:val="00FA72D8"/>
    <w:rsid w:val="00FB1000"/>
    <w:rsid w:val="00FB216E"/>
    <w:rsid w:val="00FB2CF3"/>
    <w:rsid w:val="00FB6C67"/>
    <w:rsid w:val="00FC1061"/>
    <w:rsid w:val="00FC2861"/>
    <w:rsid w:val="00FC736B"/>
    <w:rsid w:val="00FD7915"/>
    <w:rsid w:val="00FE1D98"/>
    <w:rsid w:val="00FE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726451"/>
  <w15:docId w15:val="{BDA4C218-1AC5-43E5-B7D9-97481833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4"/>
      </w:numPr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qFormat/>
    <w:rsid w:val="00785D35"/>
    <w:pPr>
      <w:keepNext/>
      <w:numPr>
        <w:ilvl w:val="1"/>
        <w:numId w:val="4"/>
      </w:numPr>
      <w:outlineLvl w:val="1"/>
    </w:pPr>
    <w:rPr>
      <w:rFonts w:ascii="Arial" w:hAnsi="Arial"/>
      <w:b/>
      <w:caps/>
      <w:sz w:val="20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4"/>
      </w:numPr>
      <w:spacing w:line="360" w:lineRule="auto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4"/>
      </w:numPr>
      <w:spacing w:line="288" w:lineRule="auto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4"/>
      </w:numPr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4"/>
      </w:numPr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4"/>
      </w:numPr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4"/>
      </w:numPr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4"/>
      </w:numPr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 Char,Char"/>
    <w:basedOn w:val="Normln"/>
    <w:link w:val="ZkladntextChar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A2348B"/>
    <w:pPr>
      <w:spacing w:after="120"/>
      <w:ind w:left="283"/>
    </w:pPr>
  </w:style>
  <w:style w:type="paragraph" w:customStyle="1" w:styleId="StylZkladntextnenRozenoZeno">
    <w:name w:val="Styl Základní text + není Rozšířené o / Zúžené o"/>
    <w:basedOn w:val="Zkladntext"/>
    <w:link w:val="StylZkladntextnenRozenoZenoChar"/>
    <w:autoRedefine/>
    <w:rsid w:val="009D3446"/>
    <w:rPr>
      <w:spacing w:val="0"/>
      <w:sz w:val="18"/>
      <w:szCs w:val="18"/>
      <w:lang w:val="x-none" w:eastAsia="x-none"/>
    </w:rPr>
  </w:style>
  <w:style w:type="character" w:customStyle="1" w:styleId="ZkladntextChar">
    <w:name w:val="Základní text Char"/>
    <w:aliases w:val=" Char Char,Char Char1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">
    <w:name w:val="Styl Základní text + není Rozšířené o / Zúžené o Char"/>
    <w:link w:val="StylZkladntextnenRozenoZeno"/>
    <w:rsid w:val="009D3446"/>
    <w:rPr>
      <w:rFonts w:ascii="Arial" w:hAnsi="Arial"/>
      <w:sz w:val="18"/>
      <w:szCs w:val="18"/>
    </w:rPr>
  </w:style>
  <w:style w:type="paragraph" w:customStyle="1" w:styleId="Styl1">
    <w:name w:val="Styl1"/>
    <w:basedOn w:val="Normln"/>
    <w:rsid w:val="00C30083"/>
    <w:pPr>
      <w:tabs>
        <w:tab w:val="left" w:pos="-720"/>
        <w:tab w:val="num" w:pos="0"/>
        <w:tab w:val="left" w:pos="426"/>
      </w:tabs>
      <w:spacing w:line="288" w:lineRule="auto"/>
      <w:jc w:val="both"/>
    </w:pPr>
    <w:rPr>
      <w:rFonts w:ascii="Arial" w:hAnsi="Arial"/>
      <w:b/>
      <w:caps/>
      <w:spacing w:val="6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0100C7"/>
    <w:pPr>
      <w:spacing w:line="288" w:lineRule="auto"/>
      <w:ind w:firstLine="709"/>
      <w:jc w:val="both"/>
    </w:pPr>
    <w:rPr>
      <w:rFonts w:ascii="Arial" w:hAnsi="Arial"/>
      <w:spacing w:val="6"/>
      <w:sz w:val="18"/>
      <w:szCs w:val="18"/>
    </w:rPr>
  </w:style>
  <w:style w:type="character" w:customStyle="1" w:styleId="CharChar">
    <w:name w:val="Char Char"/>
    <w:rsid w:val="005E5918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basedOn w:val="CharChar"/>
    <w:rsid w:val="005E5918"/>
    <w:rPr>
      <w:rFonts w:ascii="Arial" w:hAnsi="Arial"/>
      <w:spacing w:val="6"/>
      <w:lang w:val="cs-CZ" w:eastAsia="cs-CZ" w:bidi="ar-SA"/>
    </w:rPr>
  </w:style>
  <w:style w:type="paragraph" w:customStyle="1" w:styleId="StylZkladntextnenRozenoZenoCharCharCharChar">
    <w:name w:val="Styl Základní text + není Rozšířené o / Zúžené o Char Char Char Char"/>
    <w:basedOn w:val="Zkladntext"/>
    <w:link w:val="StylZkladntextnenRozenoZenoCharCharCharCharChar"/>
    <w:autoRedefine/>
    <w:rsid w:val="003D7FE3"/>
    <w:pPr>
      <w:spacing w:line="276" w:lineRule="auto"/>
    </w:pPr>
    <w:rPr>
      <w:spacing w:val="20"/>
      <w:sz w:val="24"/>
    </w:rPr>
  </w:style>
  <w:style w:type="character" w:customStyle="1" w:styleId="StylZkladntextnenRozenoZenoCharCharCharCharChar">
    <w:name w:val="Styl Základní text + není Rozšířené o / Zúžené o Char Char Char Char Char"/>
    <w:link w:val="StylZkladntextnenRozenoZenoCharCharCharChar"/>
    <w:rsid w:val="003D7FE3"/>
    <w:rPr>
      <w:rFonts w:ascii="Arial" w:hAnsi="Arial"/>
      <w:spacing w:val="20"/>
      <w:sz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BE0366"/>
    <w:pPr>
      <w:ind w:left="708"/>
    </w:p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BA2DE2"/>
    <w:rPr>
      <w:rFonts w:ascii="Courier" w:hAnsi="Courier"/>
      <w:sz w:val="24"/>
    </w:rPr>
  </w:style>
  <w:style w:type="paragraph" w:styleId="Normlnweb">
    <w:name w:val="Normal (Web)"/>
    <w:basedOn w:val="Normln"/>
    <w:uiPriority w:val="99"/>
    <w:unhideWhenUsed/>
    <w:rsid w:val="0066106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iln">
    <w:name w:val="Strong"/>
    <w:basedOn w:val="Standardnpsmoodstavce"/>
    <w:uiPriority w:val="22"/>
    <w:qFormat/>
    <w:rsid w:val="00661062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61062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E21788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E21788"/>
    <w:rPr>
      <w:rFonts w:ascii="Consolas" w:eastAsia="Calibri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39334-78BD-4699-BC97-E50C60E2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1792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</Company>
  <LinksUpToDate>false</LinksUpToDate>
  <CharactersWithSpaces>12347</CharactersWithSpaces>
  <SharedDoc>false</SharedDoc>
  <HLinks>
    <vt:vector size="6" baseType="variant">
      <vt:variant>
        <vt:i4>3735597</vt:i4>
      </vt:variant>
      <vt:variant>
        <vt:i4>-1</vt:i4>
      </vt:variant>
      <vt:variant>
        <vt:i4>1026</vt:i4>
      </vt:variant>
      <vt:variant>
        <vt:i4>1</vt:i4>
      </vt:variant>
      <vt:variant>
        <vt:lpwstr>http://voda.tzb-info.cz/docu/tabulky/0000/000072o1.gif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SEPAP a.s. Bělá pod Bezděsem</dc:subject>
  <dc:creator>Daniel Florián</dc:creator>
  <dc:description>kotel na propan-butan</dc:description>
  <cp:lastModifiedBy>Horová Lucie</cp:lastModifiedBy>
  <cp:revision>4</cp:revision>
  <cp:lastPrinted>2022-05-30T03:33:00Z</cp:lastPrinted>
  <dcterms:created xsi:type="dcterms:W3CDTF">2022-06-19T06:09:00Z</dcterms:created>
  <dcterms:modified xsi:type="dcterms:W3CDTF">2024-03-20T08:46:00Z</dcterms:modified>
</cp:coreProperties>
</file>